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B854" w14:textId="77777777" w:rsidR="00644D00" w:rsidRDefault="00644D00" w:rsidP="00644D00">
      <w:pPr>
        <w:pStyle w:val="Title"/>
        <w:rPr>
          <w:color w:val="000000" w:themeColor="text1"/>
        </w:rPr>
      </w:pPr>
    </w:p>
    <w:p w14:paraId="220342AA" w14:textId="77777777" w:rsidR="00644D00" w:rsidRDefault="00644D00" w:rsidP="00644D00">
      <w:pPr>
        <w:pStyle w:val="Title"/>
        <w:rPr>
          <w:color w:val="000000" w:themeColor="text1"/>
        </w:rPr>
      </w:pPr>
    </w:p>
    <w:p w14:paraId="7221268E" w14:textId="4F1FA126" w:rsidR="00644D00" w:rsidRDefault="00425537" w:rsidP="00503529">
      <w:pPr>
        <w:spacing w:after="0" w:line="240" w:lineRule="auto"/>
        <w:ind w:left="-567" w:right="-618"/>
        <w:rPr>
          <w:rFonts w:ascii="Bebas Neue Bold" w:hAnsi="Bebas Neue Bold"/>
          <w:sz w:val="44"/>
          <w:szCs w:val="44"/>
        </w:rPr>
      </w:pPr>
      <w:r>
        <w:rPr>
          <w:rFonts w:ascii="Bebas Neue Bold" w:hAnsi="Bebas Neue Bold"/>
          <w:sz w:val="44"/>
          <w:szCs w:val="44"/>
        </w:rPr>
        <w:t xml:space="preserve">NHS Finance Insights Placement Scheme </w:t>
      </w:r>
    </w:p>
    <w:p w14:paraId="7CD11BA1" w14:textId="4E42E25F" w:rsidR="00644D00" w:rsidRDefault="00425537" w:rsidP="00503529">
      <w:pPr>
        <w:spacing w:after="0" w:line="240" w:lineRule="auto"/>
        <w:ind w:left="-567" w:right="-618"/>
        <w:rPr>
          <w:rFonts w:ascii="Bebas Neue Light" w:hAnsi="Bebas Neue Light"/>
          <w:sz w:val="40"/>
          <w:szCs w:val="40"/>
        </w:rPr>
      </w:pPr>
      <w:bookmarkStart w:id="0" w:name="_Hlk70423210"/>
      <w:r>
        <w:rPr>
          <w:rFonts w:ascii="Bebas Neue Light" w:hAnsi="Bebas Neue Light"/>
          <w:sz w:val="40"/>
          <w:szCs w:val="40"/>
        </w:rPr>
        <w:t xml:space="preserve">Development day 1 </w:t>
      </w:r>
      <w:r w:rsidR="00FB6874">
        <w:rPr>
          <w:rFonts w:ascii="Bebas Neue Light" w:hAnsi="Bebas Neue Light"/>
          <w:sz w:val="40"/>
          <w:szCs w:val="40"/>
        </w:rPr>
        <w:t xml:space="preserve">– agenda </w:t>
      </w:r>
    </w:p>
    <w:p w14:paraId="7D1DEE0A" w14:textId="77777777" w:rsidR="00503529" w:rsidRPr="00503529" w:rsidRDefault="00503529" w:rsidP="00503529">
      <w:pPr>
        <w:spacing w:after="0" w:line="240" w:lineRule="auto"/>
        <w:ind w:left="-567" w:right="-618"/>
        <w:rPr>
          <w:rFonts w:ascii="Bebas Neue Bold" w:hAnsi="Bebas Neue Bold"/>
          <w:sz w:val="16"/>
          <w:szCs w:val="16"/>
        </w:rPr>
      </w:pPr>
    </w:p>
    <w:bookmarkEnd w:id="0"/>
    <w:p w14:paraId="0041EDE6" w14:textId="0D29AC3F" w:rsidR="00644D00" w:rsidRPr="00503529" w:rsidRDefault="00716E4D" w:rsidP="00503529">
      <w:pPr>
        <w:spacing w:after="0" w:line="240" w:lineRule="auto"/>
        <w:ind w:left="-567" w:right="-618"/>
        <w:rPr>
          <w:rFonts w:cstheme="minorHAnsi"/>
          <w:b/>
          <w:bCs/>
        </w:rPr>
      </w:pPr>
      <w:r w:rsidRPr="00041E94">
        <w:rPr>
          <w:rFonts w:cstheme="minorHAnsi"/>
          <w:b/>
          <w:bCs/>
        </w:rPr>
        <w:t>Date and Time TBC</w:t>
      </w:r>
      <w:r w:rsidR="00503529">
        <w:rPr>
          <w:rFonts w:cstheme="minorHAnsi"/>
          <w:b/>
          <w:bCs/>
        </w:rPr>
        <w:t xml:space="preserve">, </w:t>
      </w:r>
      <w:r w:rsidR="00425537">
        <w:rPr>
          <w:rFonts w:cstheme="minorHAnsi"/>
          <w:b/>
          <w:bCs/>
        </w:rPr>
        <w:t>MS Teams</w:t>
      </w:r>
    </w:p>
    <w:p w14:paraId="7C503232" w14:textId="77777777" w:rsidR="00503529" w:rsidRPr="00503529" w:rsidRDefault="00503529" w:rsidP="00503529">
      <w:pPr>
        <w:spacing w:after="0" w:line="240" w:lineRule="auto"/>
        <w:rPr>
          <w:rFonts w:ascii="Bebas Neue Light" w:hAnsi="Bebas Neue Light"/>
          <w:sz w:val="40"/>
          <w:szCs w:val="40"/>
        </w:rPr>
      </w:pPr>
    </w:p>
    <w:p w14:paraId="2BA2975C" w14:textId="77777777" w:rsidR="00644D00" w:rsidRDefault="00644D00" w:rsidP="00503529">
      <w:pPr>
        <w:spacing w:after="0" w:line="240" w:lineRule="auto"/>
        <w:rPr>
          <w:rFonts w:ascii="Bebas Neue Light" w:hAnsi="Bebas Neue Light"/>
          <w:sz w:val="36"/>
          <w:szCs w:val="36"/>
        </w:rPr>
      </w:pPr>
      <w:r w:rsidRPr="00F374CC">
        <w:rPr>
          <w:rFonts w:ascii="Bebas Neue Light" w:hAnsi="Bebas Neue Light"/>
          <w:sz w:val="36"/>
          <w:szCs w:val="36"/>
        </w:rPr>
        <w:t xml:space="preserve">AGENDA </w:t>
      </w:r>
    </w:p>
    <w:p w14:paraId="17957B91" w14:textId="77777777" w:rsidR="00503529" w:rsidRPr="00170CC4" w:rsidRDefault="00503529" w:rsidP="00503529">
      <w:pPr>
        <w:spacing w:after="0" w:line="240" w:lineRule="auto"/>
        <w:rPr>
          <w:rFonts w:ascii="Bebas Neue Light" w:hAnsi="Bebas Neue Light"/>
          <w:sz w:val="32"/>
          <w:szCs w:val="32"/>
        </w:rPr>
      </w:pPr>
    </w:p>
    <w:p w14:paraId="5CB226AA" w14:textId="4EBBE356" w:rsidR="00503529" w:rsidRDefault="007B5F8C" w:rsidP="00503529">
      <w:pPr>
        <w:spacing w:after="0" w:line="240" w:lineRule="auto"/>
        <w:rPr>
          <w:rFonts w:cstheme="minorHAnsi"/>
          <w:b/>
          <w:bCs/>
        </w:rPr>
      </w:pPr>
      <w:r>
        <w:rPr>
          <w:rFonts w:cstheme="minorHAnsi"/>
          <w:b/>
          <w:bCs/>
        </w:rPr>
        <w:t>11</w:t>
      </w:r>
      <w:r w:rsidR="00B02D46">
        <w:rPr>
          <w:rFonts w:cstheme="minorHAnsi"/>
          <w:b/>
          <w:bCs/>
        </w:rPr>
        <w:t>:00</w:t>
      </w:r>
      <w:r w:rsidR="00503529">
        <w:rPr>
          <w:rFonts w:cstheme="minorHAnsi"/>
          <w:b/>
          <w:bCs/>
        </w:rPr>
        <w:tab/>
      </w:r>
      <w:r w:rsidR="00B02D46">
        <w:rPr>
          <w:rFonts w:cstheme="minorHAnsi"/>
          <w:b/>
          <w:bCs/>
        </w:rPr>
        <w:t xml:space="preserve">Welcome and introduction </w:t>
      </w:r>
    </w:p>
    <w:p w14:paraId="3982426B" w14:textId="1AB64B71" w:rsidR="00503529" w:rsidRPr="00552D26" w:rsidRDefault="00503529" w:rsidP="00503529">
      <w:pPr>
        <w:spacing w:after="0" w:line="240" w:lineRule="auto"/>
        <w:rPr>
          <w:rFonts w:cstheme="minorHAnsi"/>
        </w:rPr>
      </w:pPr>
      <w:r>
        <w:rPr>
          <w:rFonts w:cstheme="minorHAnsi"/>
          <w:b/>
          <w:bCs/>
        </w:rPr>
        <w:tab/>
      </w:r>
      <w:r w:rsidR="00B02D46">
        <w:rPr>
          <w:rFonts w:cstheme="minorHAnsi"/>
          <w:i/>
          <w:iCs/>
        </w:rPr>
        <w:t>Tom Shearer</w:t>
      </w:r>
      <w:r w:rsidR="00685E64">
        <w:rPr>
          <w:rFonts w:cstheme="minorHAnsi"/>
          <w:i/>
          <w:iCs/>
        </w:rPr>
        <w:t>,</w:t>
      </w:r>
      <w:r w:rsidR="00C7078C">
        <w:rPr>
          <w:rFonts w:cstheme="minorHAnsi"/>
          <w:i/>
          <w:iCs/>
        </w:rPr>
        <w:t xml:space="preserve"> Chief Finance Officer</w:t>
      </w:r>
      <w:r w:rsidR="001C12CF">
        <w:rPr>
          <w:rFonts w:cstheme="minorHAnsi"/>
          <w:i/>
          <w:iCs/>
        </w:rPr>
        <w:t xml:space="preserve">, Central and </w:t>
      </w:r>
      <w:proofErr w:type="gramStart"/>
      <w:r w:rsidR="001C12CF">
        <w:rPr>
          <w:rFonts w:cstheme="minorHAnsi"/>
          <w:i/>
          <w:iCs/>
        </w:rPr>
        <w:t>North West</w:t>
      </w:r>
      <w:proofErr w:type="gramEnd"/>
      <w:r w:rsidR="001C12CF">
        <w:rPr>
          <w:rFonts w:cstheme="minorHAnsi"/>
          <w:i/>
          <w:iCs/>
        </w:rPr>
        <w:t xml:space="preserve"> London NHS Foundation Trust </w:t>
      </w:r>
    </w:p>
    <w:p w14:paraId="4B7B2C43" w14:textId="7416A6A3" w:rsidR="00FB6874" w:rsidRDefault="006F1AB6" w:rsidP="006F1AB6">
      <w:pPr>
        <w:spacing w:after="0" w:line="240" w:lineRule="auto"/>
        <w:ind w:left="720"/>
        <w:rPr>
          <w:rFonts w:cstheme="minorHAnsi"/>
        </w:rPr>
      </w:pPr>
      <w:r>
        <w:rPr>
          <w:rFonts w:cstheme="minorHAnsi"/>
        </w:rPr>
        <w:t xml:space="preserve">An opportunity for you to check in with each other and share how you are getting on with the NHS Finance Insights Placement Scheme so far. </w:t>
      </w:r>
    </w:p>
    <w:p w14:paraId="3F33DE71" w14:textId="77777777" w:rsidR="006F1AB6" w:rsidRPr="00B02D46" w:rsidRDefault="006F1AB6" w:rsidP="006F1AB6">
      <w:pPr>
        <w:spacing w:after="0" w:line="240" w:lineRule="auto"/>
        <w:ind w:left="720"/>
        <w:rPr>
          <w:rFonts w:cstheme="minorHAnsi"/>
        </w:rPr>
      </w:pPr>
    </w:p>
    <w:p w14:paraId="37EE0E6E" w14:textId="77777777" w:rsidR="00BC6BA0" w:rsidRDefault="007B5F8C" w:rsidP="00BC6BA0">
      <w:pPr>
        <w:spacing w:after="0" w:line="240" w:lineRule="auto"/>
        <w:rPr>
          <w:rFonts w:cstheme="minorHAnsi"/>
          <w:b/>
          <w:bCs/>
        </w:rPr>
      </w:pPr>
      <w:r>
        <w:rPr>
          <w:rFonts w:cstheme="minorHAnsi"/>
          <w:b/>
          <w:bCs/>
        </w:rPr>
        <w:t>11</w:t>
      </w:r>
      <w:r w:rsidR="00FB6874">
        <w:rPr>
          <w:rFonts w:cstheme="minorHAnsi"/>
          <w:b/>
          <w:bCs/>
        </w:rPr>
        <w:t>:</w:t>
      </w:r>
      <w:r w:rsidR="001767E9">
        <w:rPr>
          <w:rFonts w:cstheme="minorHAnsi"/>
          <w:b/>
          <w:bCs/>
        </w:rPr>
        <w:t>15</w:t>
      </w:r>
      <w:r w:rsidR="00503529">
        <w:rPr>
          <w:rFonts w:cstheme="minorHAnsi"/>
          <w:b/>
          <w:bCs/>
        </w:rPr>
        <w:tab/>
      </w:r>
      <w:r w:rsidR="00BC6BA0" w:rsidRPr="00C67CBE">
        <w:rPr>
          <w:rFonts w:cstheme="minorHAnsi"/>
          <w:b/>
          <w:bCs/>
        </w:rPr>
        <w:t>One NHS Finance, Skills Development Network, and HFMA Overview</w:t>
      </w:r>
    </w:p>
    <w:p w14:paraId="3D223744" w14:textId="77777777" w:rsidR="00716E4D" w:rsidRDefault="00716E4D" w:rsidP="00BC6BA0">
      <w:pPr>
        <w:spacing w:after="0" w:line="240" w:lineRule="auto"/>
        <w:ind w:left="720"/>
        <w:rPr>
          <w:rFonts w:cstheme="minorHAnsi"/>
        </w:rPr>
      </w:pPr>
      <w:r w:rsidRPr="00041E94">
        <w:rPr>
          <w:rFonts w:cstheme="minorHAnsi"/>
          <w:i/>
          <w:iCs/>
        </w:rPr>
        <w:t>TBC</w:t>
      </w:r>
      <w:r w:rsidRPr="001C604A">
        <w:rPr>
          <w:rFonts w:cstheme="minorHAnsi"/>
        </w:rPr>
        <w:t xml:space="preserve"> </w:t>
      </w:r>
    </w:p>
    <w:p w14:paraId="68469075" w14:textId="5003CED2" w:rsidR="00BC6BA0" w:rsidRDefault="00BC6BA0" w:rsidP="00BC6BA0">
      <w:pPr>
        <w:spacing w:after="0" w:line="240" w:lineRule="auto"/>
        <w:ind w:left="720"/>
        <w:rPr>
          <w:rFonts w:cstheme="minorHAnsi"/>
        </w:rPr>
      </w:pPr>
      <w:r w:rsidRPr="001C604A">
        <w:rPr>
          <w:rFonts w:cstheme="minorHAnsi"/>
        </w:rPr>
        <w:t xml:space="preserve">This session provides an overview of One NHS Finance, the Skills Development Network, and HFMA, clarifying their distinct roles and support within NHS </w:t>
      </w:r>
      <w:r>
        <w:rPr>
          <w:rFonts w:cstheme="minorHAnsi"/>
        </w:rPr>
        <w:t>F</w:t>
      </w:r>
      <w:r w:rsidRPr="001C604A">
        <w:rPr>
          <w:rFonts w:cstheme="minorHAnsi"/>
        </w:rPr>
        <w:t xml:space="preserve">inance. </w:t>
      </w:r>
      <w:r>
        <w:rPr>
          <w:rFonts w:cstheme="minorHAnsi"/>
        </w:rPr>
        <w:t>You</w:t>
      </w:r>
      <w:r w:rsidRPr="001C604A">
        <w:rPr>
          <w:rFonts w:cstheme="minorHAnsi"/>
        </w:rPr>
        <w:t xml:space="preserve"> will learn about the training</w:t>
      </w:r>
      <w:r>
        <w:rPr>
          <w:rFonts w:cstheme="minorHAnsi"/>
        </w:rPr>
        <w:t xml:space="preserve"> and</w:t>
      </w:r>
      <w:r w:rsidRPr="001C604A">
        <w:rPr>
          <w:rFonts w:cstheme="minorHAnsi"/>
        </w:rPr>
        <w:t xml:space="preserve"> events each</w:t>
      </w:r>
      <w:r>
        <w:rPr>
          <w:rFonts w:cstheme="minorHAnsi"/>
        </w:rPr>
        <w:t xml:space="preserve"> programme</w:t>
      </w:r>
      <w:r w:rsidRPr="001C604A">
        <w:rPr>
          <w:rFonts w:cstheme="minorHAnsi"/>
        </w:rPr>
        <w:t xml:space="preserve"> offers, with a focus on resources available to </w:t>
      </w:r>
      <w:r>
        <w:rPr>
          <w:rFonts w:cstheme="minorHAnsi"/>
        </w:rPr>
        <w:t>you</w:t>
      </w:r>
      <w:r w:rsidRPr="001C604A">
        <w:rPr>
          <w:rFonts w:cstheme="minorHAnsi"/>
        </w:rPr>
        <w:t xml:space="preserve"> during </w:t>
      </w:r>
      <w:r>
        <w:rPr>
          <w:rFonts w:cstheme="minorHAnsi"/>
        </w:rPr>
        <w:t xml:space="preserve">your </w:t>
      </w:r>
      <w:r w:rsidRPr="001C604A">
        <w:rPr>
          <w:rFonts w:cstheme="minorHAnsi"/>
        </w:rPr>
        <w:t>placement. Practical tips will be shared on how to maximi</w:t>
      </w:r>
      <w:r>
        <w:rPr>
          <w:rFonts w:cstheme="minorHAnsi"/>
        </w:rPr>
        <w:t>s</w:t>
      </w:r>
      <w:r w:rsidRPr="001C604A">
        <w:rPr>
          <w:rFonts w:cstheme="minorHAnsi"/>
        </w:rPr>
        <w:t>e these opportunities for professional growth.</w:t>
      </w:r>
      <w:r>
        <w:rPr>
          <w:rFonts w:cstheme="minorHAnsi"/>
          <w:b/>
          <w:bCs/>
        </w:rPr>
        <w:tab/>
      </w:r>
    </w:p>
    <w:p w14:paraId="3DB99441" w14:textId="77777777" w:rsidR="004426E5" w:rsidRPr="00C9642A" w:rsidRDefault="004426E5" w:rsidP="00C9642A">
      <w:pPr>
        <w:spacing w:after="0" w:line="240" w:lineRule="auto"/>
        <w:ind w:left="720"/>
        <w:rPr>
          <w:rFonts w:cstheme="minorHAnsi"/>
        </w:rPr>
      </w:pPr>
    </w:p>
    <w:p w14:paraId="54914459" w14:textId="77777777" w:rsidR="00BC6BA0" w:rsidRDefault="007B5F8C" w:rsidP="00BC6BA0">
      <w:pPr>
        <w:spacing w:after="0" w:line="240" w:lineRule="auto"/>
        <w:rPr>
          <w:rFonts w:cstheme="minorHAnsi"/>
          <w:b/>
          <w:bCs/>
        </w:rPr>
      </w:pPr>
      <w:r>
        <w:rPr>
          <w:rFonts w:cstheme="minorHAnsi"/>
          <w:b/>
          <w:bCs/>
        </w:rPr>
        <w:t>11</w:t>
      </w:r>
      <w:r w:rsidR="001767E9">
        <w:rPr>
          <w:rFonts w:cstheme="minorHAnsi"/>
          <w:b/>
          <w:bCs/>
        </w:rPr>
        <w:t>:</w:t>
      </w:r>
      <w:r w:rsidR="00825197">
        <w:rPr>
          <w:rFonts w:cstheme="minorHAnsi"/>
          <w:b/>
          <w:bCs/>
        </w:rPr>
        <w:t>45</w:t>
      </w:r>
      <w:r w:rsidR="000D3376">
        <w:rPr>
          <w:rFonts w:cstheme="minorHAnsi"/>
          <w:b/>
          <w:bCs/>
        </w:rPr>
        <w:tab/>
      </w:r>
      <w:r w:rsidR="00BC6BA0">
        <w:rPr>
          <w:rFonts w:cstheme="minorHAnsi"/>
          <w:b/>
          <w:bCs/>
        </w:rPr>
        <w:t xml:space="preserve">Office etiquette refresher </w:t>
      </w:r>
    </w:p>
    <w:p w14:paraId="63F7ED76" w14:textId="77777777" w:rsidR="00BC6BA0" w:rsidRDefault="00BC6BA0" w:rsidP="00BC6BA0">
      <w:pPr>
        <w:spacing w:after="0" w:line="240" w:lineRule="auto"/>
        <w:rPr>
          <w:rFonts w:cstheme="minorHAnsi"/>
          <w:i/>
          <w:iCs/>
        </w:rPr>
      </w:pPr>
      <w:r>
        <w:rPr>
          <w:rFonts w:cstheme="minorHAnsi"/>
          <w:b/>
          <w:bCs/>
        </w:rPr>
        <w:tab/>
      </w:r>
      <w:r>
        <w:rPr>
          <w:rFonts w:cstheme="minorHAnsi"/>
          <w:i/>
          <w:iCs/>
        </w:rPr>
        <w:t xml:space="preserve">Megan Mulhall, Programme Manager, One NHS Finance </w:t>
      </w:r>
    </w:p>
    <w:p w14:paraId="416D3079" w14:textId="23267063" w:rsidR="00613599" w:rsidRDefault="00BC6BA0" w:rsidP="00BC6BA0">
      <w:pPr>
        <w:spacing w:after="0" w:line="240" w:lineRule="auto"/>
        <w:ind w:left="720"/>
        <w:rPr>
          <w:rFonts w:cstheme="minorHAnsi"/>
        </w:rPr>
      </w:pPr>
      <w:r w:rsidRPr="004426E5">
        <w:rPr>
          <w:rFonts w:cstheme="minorHAnsi"/>
        </w:rPr>
        <w:t>This session offers a refresher on office etiquette, building on what was covered during the induction day. It will focus on maintaining professionalism in both office and remote settings</w:t>
      </w:r>
    </w:p>
    <w:p w14:paraId="447F0A6B" w14:textId="77777777" w:rsidR="006E342C" w:rsidRDefault="006E342C" w:rsidP="006E342C">
      <w:pPr>
        <w:spacing w:after="0" w:line="240" w:lineRule="auto"/>
        <w:ind w:left="720"/>
        <w:rPr>
          <w:rFonts w:cstheme="minorHAnsi"/>
          <w:b/>
          <w:bCs/>
        </w:rPr>
      </w:pPr>
    </w:p>
    <w:p w14:paraId="37E385C7" w14:textId="7E53F083" w:rsidR="00503529" w:rsidRDefault="00027516" w:rsidP="00503529">
      <w:pPr>
        <w:spacing w:after="0" w:line="240" w:lineRule="auto"/>
        <w:rPr>
          <w:rFonts w:cstheme="minorHAnsi"/>
          <w:b/>
          <w:bCs/>
        </w:rPr>
      </w:pPr>
      <w:r>
        <w:rPr>
          <w:rFonts w:cstheme="minorHAnsi"/>
          <w:b/>
          <w:bCs/>
        </w:rPr>
        <w:t>1</w:t>
      </w:r>
      <w:r w:rsidR="007B5F8C">
        <w:rPr>
          <w:rFonts w:cstheme="minorHAnsi"/>
          <w:b/>
          <w:bCs/>
        </w:rPr>
        <w:t>2</w:t>
      </w:r>
      <w:r w:rsidR="00503529">
        <w:rPr>
          <w:rFonts w:cstheme="minorHAnsi"/>
          <w:b/>
          <w:bCs/>
        </w:rPr>
        <w:t>.</w:t>
      </w:r>
      <w:r w:rsidR="00F05F41">
        <w:rPr>
          <w:rFonts w:cstheme="minorHAnsi"/>
          <w:b/>
          <w:bCs/>
        </w:rPr>
        <w:t>0</w:t>
      </w:r>
      <w:r w:rsidR="00BD5E55">
        <w:rPr>
          <w:rFonts w:cstheme="minorHAnsi"/>
          <w:b/>
          <w:bCs/>
        </w:rPr>
        <w:t>0</w:t>
      </w:r>
      <w:r w:rsidR="00503529">
        <w:rPr>
          <w:rFonts w:cstheme="minorHAnsi"/>
          <w:b/>
          <w:bCs/>
        </w:rPr>
        <w:tab/>
      </w:r>
      <w:r>
        <w:rPr>
          <w:rFonts w:cstheme="minorHAnsi"/>
          <w:b/>
          <w:bCs/>
        </w:rPr>
        <w:t>Break</w:t>
      </w:r>
    </w:p>
    <w:p w14:paraId="1DFC176E" w14:textId="4AEDDB99" w:rsidR="00503529" w:rsidRPr="00027516" w:rsidRDefault="00503529" w:rsidP="00503529">
      <w:pPr>
        <w:spacing w:after="0" w:line="240" w:lineRule="auto"/>
        <w:rPr>
          <w:rFonts w:cstheme="minorHAnsi"/>
        </w:rPr>
      </w:pPr>
      <w:r>
        <w:rPr>
          <w:rFonts w:cstheme="minorHAnsi"/>
          <w:b/>
          <w:bCs/>
        </w:rPr>
        <w:tab/>
      </w:r>
    </w:p>
    <w:p w14:paraId="7A2AA608" w14:textId="22E997A9" w:rsidR="00BC6BA0" w:rsidRDefault="00027516" w:rsidP="00BC6BA0">
      <w:pPr>
        <w:spacing w:after="0" w:line="240" w:lineRule="auto"/>
        <w:rPr>
          <w:rFonts w:cstheme="minorHAnsi"/>
          <w:b/>
          <w:bCs/>
        </w:rPr>
      </w:pPr>
      <w:r>
        <w:rPr>
          <w:rFonts w:cstheme="minorHAnsi"/>
          <w:b/>
          <w:bCs/>
        </w:rPr>
        <w:t>1</w:t>
      </w:r>
      <w:r w:rsidR="007B5F8C">
        <w:rPr>
          <w:rFonts w:cstheme="minorHAnsi"/>
          <w:b/>
          <w:bCs/>
        </w:rPr>
        <w:t>2</w:t>
      </w:r>
      <w:r w:rsidR="00503529">
        <w:rPr>
          <w:rFonts w:cstheme="minorHAnsi"/>
          <w:b/>
          <w:bCs/>
        </w:rPr>
        <w:t>.</w:t>
      </w:r>
      <w:r w:rsidR="00F05F41">
        <w:rPr>
          <w:rFonts w:cstheme="minorHAnsi"/>
          <w:b/>
          <w:bCs/>
        </w:rPr>
        <w:t>30</w:t>
      </w:r>
      <w:r w:rsidR="00503529">
        <w:rPr>
          <w:rFonts w:cstheme="minorHAnsi"/>
          <w:b/>
          <w:bCs/>
        </w:rPr>
        <w:tab/>
      </w:r>
      <w:r w:rsidR="00BC6BA0">
        <w:rPr>
          <w:rFonts w:cstheme="minorHAnsi"/>
          <w:b/>
          <w:bCs/>
        </w:rPr>
        <w:t xml:space="preserve">Past student experience </w:t>
      </w:r>
    </w:p>
    <w:p w14:paraId="6DAAD535" w14:textId="77777777" w:rsidR="00716E4D" w:rsidRPr="00041E94" w:rsidRDefault="00716E4D" w:rsidP="00BC6BA0">
      <w:pPr>
        <w:spacing w:after="0" w:line="240" w:lineRule="auto"/>
        <w:ind w:left="720"/>
        <w:rPr>
          <w:rFonts w:cstheme="minorHAnsi"/>
        </w:rPr>
      </w:pPr>
      <w:r w:rsidRPr="00041E94">
        <w:rPr>
          <w:rFonts w:cstheme="minorHAnsi"/>
          <w:i/>
          <w:iCs/>
        </w:rPr>
        <w:t>TBC</w:t>
      </w:r>
      <w:r w:rsidRPr="00041E94">
        <w:rPr>
          <w:rFonts w:cstheme="minorHAnsi"/>
        </w:rPr>
        <w:t xml:space="preserve"> </w:t>
      </w:r>
    </w:p>
    <w:p w14:paraId="19D7A802" w14:textId="1F0DC0D1" w:rsidR="00DF25D2" w:rsidRPr="00041E94" w:rsidRDefault="00BC6BA0" w:rsidP="00BC6BA0">
      <w:pPr>
        <w:spacing w:after="0" w:line="240" w:lineRule="auto"/>
        <w:ind w:left="720"/>
        <w:rPr>
          <w:rFonts w:cstheme="minorHAnsi"/>
        </w:rPr>
      </w:pPr>
      <w:r w:rsidRPr="00041E94">
        <w:rPr>
          <w:rFonts w:cstheme="minorHAnsi"/>
        </w:rPr>
        <w:t xml:space="preserve">We will be joined by </w:t>
      </w:r>
      <w:r w:rsidR="005932F6" w:rsidRPr="00041E94">
        <w:rPr>
          <w:rFonts w:cstheme="minorHAnsi"/>
        </w:rPr>
        <w:t>Hanad</w:t>
      </w:r>
      <w:r w:rsidRPr="00041E94">
        <w:rPr>
          <w:rFonts w:cstheme="minorHAnsi"/>
        </w:rPr>
        <w:t xml:space="preserve"> and </w:t>
      </w:r>
      <w:r w:rsidR="00D87154" w:rsidRPr="00041E94">
        <w:rPr>
          <w:rFonts w:cstheme="minorHAnsi"/>
        </w:rPr>
        <w:t>Ayesha</w:t>
      </w:r>
      <w:r w:rsidRPr="00041E94">
        <w:rPr>
          <w:rFonts w:cstheme="minorHAnsi"/>
        </w:rPr>
        <w:t>, who are past students on the NHS Finance Insights Placement Scheme who will share their journey, highlighting valuable lessons and insights gained along the way. They’ll provide practical hints and tips for navigating the scheme and making the most of the experience. You will also have a chance to ask questions and learn from someone who has successfully completed the placement.</w:t>
      </w:r>
    </w:p>
    <w:p w14:paraId="1F23847B" w14:textId="77777777" w:rsidR="0065209B" w:rsidRPr="00041E94" w:rsidRDefault="0065209B" w:rsidP="00BC6BA0">
      <w:pPr>
        <w:spacing w:after="0" w:line="240" w:lineRule="auto"/>
        <w:rPr>
          <w:rFonts w:cstheme="minorHAnsi"/>
          <w:b/>
          <w:bCs/>
        </w:rPr>
      </w:pPr>
    </w:p>
    <w:p w14:paraId="383EA912" w14:textId="03C45CA9" w:rsidR="00BC6BA0" w:rsidRPr="00041E94" w:rsidRDefault="00C467E6" w:rsidP="00BC6BA0">
      <w:pPr>
        <w:spacing w:after="0" w:line="240" w:lineRule="auto"/>
        <w:rPr>
          <w:rFonts w:cstheme="minorHAnsi"/>
          <w:b/>
          <w:bCs/>
        </w:rPr>
      </w:pPr>
      <w:r w:rsidRPr="00041E94">
        <w:rPr>
          <w:rFonts w:cstheme="minorHAnsi"/>
          <w:b/>
          <w:bCs/>
        </w:rPr>
        <w:t>1</w:t>
      </w:r>
      <w:r w:rsidR="00636C31" w:rsidRPr="00041E94">
        <w:rPr>
          <w:rFonts w:cstheme="minorHAnsi"/>
          <w:b/>
          <w:bCs/>
        </w:rPr>
        <w:t>3</w:t>
      </w:r>
      <w:r w:rsidRPr="00041E94">
        <w:rPr>
          <w:rFonts w:cstheme="minorHAnsi"/>
          <w:b/>
          <w:bCs/>
        </w:rPr>
        <w:t>:</w:t>
      </w:r>
      <w:r w:rsidR="00636C31" w:rsidRPr="00041E94">
        <w:rPr>
          <w:rFonts w:cstheme="minorHAnsi"/>
          <w:b/>
          <w:bCs/>
        </w:rPr>
        <w:t>0</w:t>
      </w:r>
      <w:r w:rsidRPr="00041E94">
        <w:rPr>
          <w:rFonts w:cstheme="minorHAnsi"/>
          <w:b/>
          <w:bCs/>
        </w:rPr>
        <w:t>0</w:t>
      </w:r>
      <w:r w:rsidRPr="00041E94">
        <w:rPr>
          <w:rFonts w:cstheme="minorHAnsi"/>
          <w:b/>
          <w:bCs/>
        </w:rPr>
        <w:tab/>
      </w:r>
      <w:r w:rsidR="00BC6BA0" w:rsidRPr="00041E94">
        <w:rPr>
          <w:rFonts w:cstheme="minorHAnsi"/>
          <w:b/>
          <w:bCs/>
        </w:rPr>
        <w:t xml:space="preserve">Further Excel training: Essential skills for NHS Finance </w:t>
      </w:r>
    </w:p>
    <w:p w14:paraId="6E7C5DD2" w14:textId="77777777" w:rsidR="00716E4D" w:rsidRPr="00041E94" w:rsidRDefault="00716E4D" w:rsidP="00BC6BA0">
      <w:pPr>
        <w:spacing w:after="0" w:line="240" w:lineRule="auto"/>
        <w:ind w:left="720"/>
        <w:rPr>
          <w:rFonts w:cstheme="minorHAnsi"/>
        </w:rPr>
      </w:pPr>
      <w:r w:rsidRPr="00041E94">
        <w:rPr>
          <w:rFonts w:cstheme="minorHAnsi"/>
          <w:i/>
          <w:iCs/>
        </w:rPr>
        <w:t>TBC</w:t>
      </w:r>
      <w:r w:rsidRPr="00041E94">
        <w:rPr>
          <w:rFonts w:cstheme="minorHAnsi"/>
        </w:rPr>
        <w:t xml:space="preserve"> </w:t>
      </w:r>
    </w:p>
    <w:p w14:paraId="41B4A595" w14:textId="1C8D2976" w:rsidR="00BC6BA0" w:rsidRPr="00636C31" w:rsidRDefault="00BC6BA0" w:rsidP="00BC6BA0">
      <w:pPr>
        <w:spacing w:after="0" w:line="240" w:lineRule="auto"/>
        <w:ind w:left="720"/>
        <w:rPr>
          <w:rFonts w:cstheme="minorHAnsi"/>
          <w:b/>
          <w:bCs/>
        </w:rPr>
      </w:pPr>
      <w:r w:rsidRPr="00041E94">
        <w:rPr>
          <w:rFonts w:cstheme="minorHAnsi"/>
        </w:rPr>
        <w:t>This session focuses on further essential Excel skills for NHS Finance. You will learn techniques for clear and</w:t>
      </w:r>
      <w:r w:rsidRPr="000142AF">
        <w:rPr>
          <w:rFonts w:cstheme="minorHAnsi"/>
        </w:rPr>
        <w:t xml:space="preserve"> professional formatting and explore practical examples tailored to NHS </w:t>
      </w:r>
      <w:r>
        <w:rPr>
          <w:rFonts w:cstheme="minorHAnsi"/>
        </w:rPr>
        <w:t>F</w:t>
      </w:r>
      <w:r w:rsidRPr="000142AF">
        <w:rPr>
          <w:rFonts w:cstheme="minorHAnsi"/>
        </w:rPr>
        <w:t xml:space="preserve">inance tasks. </w:t>
      </w:r>
      <w:r w:rsidRPr="000142AF">
        <w:rPr>
          <w:rFonts w:cstheme="minorHAnsi"/>
        </w:rPr>
        <w:lastRenderedPageBreak/>
        <w:t xml:space="preserve">The training will enhance </w:t>
      </w:r>
      <w:r>
        <w:rPr>
          <w:rFonts w:cstheme="minorHAnsi"/>
        </w:rPr>
        <w:t>your</w:t>
      </w:r>
      <w:r w:rsidRPr="000142AF">
        <w:rPr>
          <w:rFonts w:cstheme="minorHAnsi"/>
        </w:rPr>
        <w:t xml:space="preserve"> understanding of spreadsheets, equipping </w:t>
      </w:r>
      <w:r>
        <w:rPr>
          <w:rFonts w:cstheme="minorHAnsi"/>
        </w:rPr>
        <w:t>you</w:t>
      </w:r>
      <w:r w:rsidRPr="000142AF">
        <w:rPr>
          <w:rFonts w:cstheme="minorHAnsi"/>
        </w:rPr>
        <w:t xml:space="preserve"> with</w:t>
      </w:r>
      <w:r>
        <w:rPr>
          <w:rFonts w:cstheme="minorHAnsi"/>
        </w:rPr>
        <w:t xml:space="preserve"> the</w:t>
      </w:r>
      <w:r w:rsidRPr="000142AF">
        <w:rPr>
          <w:rFonts w:cstheme="minorHAnsi"/>
        </w:rPr>
        <w:t xml:space="preserve"> tools to work effectively in </w:t>
      </w:r>
      <w:r>
        <w:rPr>
          <w:rFonts w:cstheme="minorHAnsi"/>
        </w:rPr>
        <w:t xml:space="preserve">your </w:t>
      </w:r>
      <w:r w:rsidRPr="000142AF">
        <w:rPr>
          <w:rFonts w:cstheme="minorHAnsi"/>
        </w:rPr>
        <w:t>roles.</w:t>
      </w:r>
      <w:r>
        <w:rPr>
          <w:rFonts w:cstheme="minorHAnsi"/>
          <w:b/>
          <w:bCs/>
        </w:rPr>
        <w:tab/>
      </w:r>
    </w:p>
    <w:p w14:paraId="425A5FFD" w14:textId="77777777" w:rsidR="00791597" w:rsidRDefault="00791597" w:rsidP="00503529">
      <w:pPr>
        <w:spacing w:after="0" w:line="240" w:lineRule="auto"/>
        <w:rPr>
          <w:rFonts w:cstheme="minorHAnsi"/>
          <w:b/>
          <w:bCs/>
        </w:rPr>
      </w:pPr>
    </w:p>
    <w:p w14:paraId="3703B9E7" w14:textId="2D4F3226" w:rsidR="006A3306" w:rsidRPr="00041E94" w:rsidRDefault="0079797F" w:rsidP="00BC6BA0">
      <w:pPr>
        <w:spacing w:after="0" w:line="240" w:lineRule="auto"/>
        <w:rPr>
          <w:rFonts w:cstheme="minorHAnsi"/>
          <w:b/>
          <w:bCs/>
        </w:rPr>
      </w:pPr>
      <w:r w:rsidRPr="009204C2">
        <w:rPr>
          <w:rFonts w:cstheme="minorHAnsi"/>
          <w:b/>
          <w:bCs/>
        </w:rPr>
        <w:t>13:</w:t>
      </w:r>
      <w:r w:rsidR="003032A9" w:rsidRPr="009204C2">
        <w:rPr>
          <w:rFonts w:cstheme="minorHAnsi"/>
          <w:b/>
          <w:bCs/>
        </w:rPr>
        <w:t>3</w:t>
      </w:r>
      <w:r w:rsidR="00636C31" w:rsidRPr="009204C2">
        <w:rPr>
          <w:rFonts w:cstheme="minorHAnsi"/>
          <w:b/>
          <w:bCs/>
        </w:rPr>
        <w:t>0</w:t>
      </w:r>
      <w:r w:rsidR="007A1115" w:rsidRPr="009204C2">
        <w:rPr>
          <w:rFonts w:cstheme="minorHAnsi"/>
          <w:b/>
          <w:bCs/>
        </w:rPr>
        <w:tab/>
      </w:r>
      <w:r w:rsidR="00BC6BA0" w:rsidRPr="00041E94">
        <w:rPr>
          <w:rFonts w:cstheme="minorHAnsi"/>
          <w:b/>
          <w:bCs/>
        </w:rPr>
        <w:t xml:space="preserve">HFMA Apprenticeship </w:t>
      </w:r>
    </w:p>
    <w:p w14:paraId="69FAFB22" w14:textId="2EF6586F" w:rsidR="00EA1573" w:rsidRPr="00041E94" w:rsidRDefault="00EA1573" w:rsidP="00BC6BA0">
      <w:pPr>
        <w:spacing w:after="0" w:line="240" w:lineRule="auto"/>
        <w:rPr>
          <w:rFonts w:cstheme="minorHAnsi"/>
          <w:i/>
          <w:iCs/>
        </w:rPr>
      </w:pPr>
      <w:r w:rsidRPr="00041E94">
        <w:rPr>
          <w:rFonts w:cstheme="minorHAnsi"/>
        </w:rPr>
        <w:tab/>
      </w:r>
      <w:r w:rsidR="00716E4D" w:rsidRPr="00041E94">
        <w:rPr>
          <w:rFonts w:cstheme="minorHAnsi"/>
          <w:i/>
          <w:iCs/>
        </w:rPr>
        <w:t>TBC</w:t>
      </w:r>
    </w:p>
    <w:p w14:paraId="2911947F" w14:textId="77777777" w:rsidR="001C604A" w:rsidRPr="001C604A" w:rsidRDefault="001C604A" w:rsidP="001C604A">
      <w:pPr>
        <w:spacing w:after="0" w:line="240" w:lineRule="auto"/>
        <w:ind w:left="720"/>
        <w:rPr>
          <w:rFonts w:cstheme="minorHAnsi"/>
        </w:rPr>
      </w:pPr>
    </w:p>
    <w:p w14:paraId="7EAAF45F" w14:textId="310DA1B1" w:rsidR="00503529" w:rsidRDefault="006A3306" w:rsidP="006A3306">
      <w:pPr>
        <w:spacing w:after="0" w:line="240" w:lineRule="auto"/>
        <w:rPr>
          <w:rFonts w:cstheme="minorHAnsi"/>
          <w:b/>
          <w:bCs/>
        </w:rPr>
      </w:pPr>
      <w:r>
        <w:rPr>
          <w:rFonts w:cstheme="minorHAnsi"/>
          <w:b/>
          <w:bCs/>
        </w:rPr>
        <w:t>1</w:t>
      </w:r>
      <w:r w:rsidR="00CD3033">
        <w:rPr>
          <w:rFonts w:cstheme="minorHAnsi"/>
          <w:b/>
          <w:bCs/>
        </w:rPr>
        <w:t>3</w:t>
      </w:r>
      <w:r>
        <w:rPr>
          <w:rFonts w:cstheme="minorHAnsi"/>
          <w:b/>
          <w:bCs/>
        </w:rPr>
        <w:t>:</w:t>
      </w:r>
      <w:r w:rsidR="00CD3033">
        <w:rPr>
          <w:rFonts w:cstheme="minorHAnsi"/>
          <w:b/>
          <w:bCs/>
        </w:rPr>
        <w:t>50</w:t>
      </w:r>
      <w:r>
        <w:rPr>
          <w:rFonts w:cstheme="minorHAnsi"/>
          <w:b/>
          <w:bCs/>
        </w:rPr>
        <w:t xml:space="preserve"> </w:t>
      </w:r>
      <w:r>
        <w:rPr>
          <w:rFonts w:cstheme="minorHAnsi"/>
          <w:b/>
          <w:bCs/>
        </w:rPr>
        <w:tab/>
      </w:r>
      <w:r w:rsidR="00503529" w:rsidRPr="006A3306">
        <w:rPr>
          <w:rFonts w:cstheme="minorHAnsi"/>
          <w:b/>
          <w:bCs/>
        </w:rPr>
        <w:t>Clos</w:t>
      </w:r>
      <w:r w:rsidR="00187615">
        <w:rPr>
          <w:rFonts w:cstheme="minorHAnsi"/>
          <w:b/>
          <w:bCs/>
        </w:rPr>
        <w:t>ing remarks</w:t>
      </w:r>
    </w:p>
    <w:p w14:paraId="6B484A31" w14:textId="5876BF95" w:rsidR="00187615" w:rsidRDefault="00187615" w:rsidP="006A3306">
      <w:pPr>
        <w:spacing w:after="0" w:line="240" w:lineRule="auto"/>
        <w:rPr>
          <w:rFonts w:cstheme="minorHAnsi"/>
          <w:i/>
          <w:iCs/>
        </w:rPr>
      </w:pPr>
      <w:r>
        <w:rPr>
          <w:rFonts w:cstheme="minorHAnsi"/>
          <w:b/>
          <w:bCs/>
        </w:rPr>
        <w:tab/>
      </w:r>
      <w:r w:rsidR="00576391">
        <w:rPr>
          <w:rFonts w:cstheme="minorHAnsi"/>
          <w:i/>
          <w:iCs/>
        </w:rPr>
        <w:t>Megan</w:t>
      </w:r>
      <w:r w:rsidR="00E21032">
        <w:rPr>
          <w:rFonts w:cstheme="minorHAnsi"/>
          <w:i/>
          <w:iCs/>
        </w:rPr>
        <w:t xml:space="preserve"> Mulhall</w:t>
      </w:r>
      <w:r w:rsidR="001A73C7">
        <w:rPr>
          <w:rFonts w:cstheme="minorHAnsi"/>
          <w:i/>
          <w:iCs/>
        </w:rPr>
        <w:t xml:space="preserve">, Programme </w:t>
      </w:r>
      <w:r w:rsidR="00576391">
        <w:rPr>
          <w:rFonts w:cstheme="minorHAnsi"/>
          <w:i/>
          <w:iCs/>
        </w:rPr>
        <w:t>Manager</w:t>
      </w:r>
      <w:r w:rsidR="001A73C7">
        <w:rPr>
          <w:rFonts w:cstheme="minorHAnsi"/>
          <w:i/>
          <w:iCs/>
        </w:rPr>
        <w:t xml:space="preserve">, </w:t>
      </w:r>
      <w:r w:rsidR="00801021">
        <w:rPr>
          <w:rFonts w:cstheme="minorHAnsi"/>
          <w:i/>
          <w:iCs/>
        </w:rPr>
        <w:t xml:space="preserve">One NHS Finance </w:t>
      </w:r>
    </w:p>
    <w:p w14:paraId="6319BD11" w14:textId="3805571B" w:rsidR="00825197" w:rsidRDefault="00825197" w:rsidP="00F146AF">
      <w:pPr>
        <w:spacing w:after="0" w:line="240" w:lineRule="auto"/>
        <w:rPr>
          <w:rFonts w:cstheme="minorHAnsi"/>
        </w:rPr>
      </w:pPr>
    </w:p>
    <w:p w14:paraId="7F6DD911" w14:textId="77777777" w:rsidR="00503529" w:rsidRPr="00503529" w:rsidRDefault="00503529" w:rsidP="00503529">
      <w:pPr>
        <w:spacing w:after="0" w:line="240" w:lineRule="auto"/>
        <w:rPr>
          <w:rFonts w:cstheme="minorHAnsi"/>
          <w:b/>
          <w:bCs/>
        </w:rPr>
      </w:pPr>
    </w:p>
    <w:sectPr w:rsidR="00503529" w:rsidRPr="00503529" w:rsidSect="00712A53">
      <w:head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A31D3" w14:textId="77777777" w:rsidR="007D597D" w:rsidRDefault="007D597D" w:rsidP="00106599">
      <w:pPr>
        <w:spacing w:after="0" w:line="240" w:lineRule="auto"/>
      </w:pPr>
      <w:r>
        <w:separator/>
      </w:r>
    </w:p>
  </w:endnote>
  <w:endnote w:type="continuationSeparator" w:id="0">
    <w:p w14:paraId="6997CFD3" w14:textId="77777777" w:rsidR="007D597D" w:rsidRDefault="007D597D" w:rsidP="00106599">
      <w:pPr>
        <w:spacing w:after="0" w:line="240" w:lineRule="auto"/>
      </w:pPr>
      <w:r>
        <w:continuationSeparator/>
      </w:r>
    </w:p>
  </w:endnote>
  <w:endnote w:type="continuationNotice" w:id="1">
    <w:p w14:paraId="03A57539" w14:textId="77777777" w:rsidR="007D597D" w:rsidRDefault="007D59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bas Neue Bold">
    <w:altName w:val="Bebas Neue"/>
    <w:panose1 w:val="020B0606020202050201"/>
    <w:charset w:val="00"/>
    <w:family w:val="swiss"/>
    <w:notTrueType/>
    <w:pitch w:val="variable"/>
    <w:sig w:usb0="A000022F" w:usb1="0000005B" w:usb2="00000000" w:usb3="00000000" w:csb0="00000097"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ebas Neue Light">
    <w:altName w:val="Calibri"/>
    <w:panose1 w:val="00000500000000000000"/>
    <w:charset w:val="00"/>
    <w:family w:val="modern"/>
    <w:notTrueType/>
    <w:pitch w:val="variable"/>
    <w:sig w:usb0="A000022F" w:usb1="10000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804A" w14:textId="77777777" w:rsidR="009A1B99" w:rsidRDefault="009A1B99">
    <w:pPr>
      <w:pStyle w:val="Footer"/>
    </w:pPr>
    <w:r>
      <w:rPr>
        <w:noProof/>
      </w:rPr>
      <w:drawing>
        <wp:anchor distT="0" distB="0" distL="114300" distR="114300" simplePos="0" relativeHeight="251658241" behindDoc="1" locked="0" layoutInCell="1" allowOverlap="1" wp14:anchorId="0CBFAD86" wp14:editId="30709FE2">
          <wp:simplePos x="0" y="0"/>
          <wp:positionH relativeFrom="column">
            <wp:posOffset>-942975</wp:posOffset>
          </wp:positionH>
          <wp:positionV relativeFrom="paragraph">
            <wp:posOffset>-3200400</wp:posOffset>
          </wp:positionV>
          <wp:extent cx="7859552" cy="3968115"/>
          <wp:effectExtent l="0" t="0" r="8255" b="0"/>
          <wp:wrapNone/>
          <wp:docPr id="12" name="Picture 12"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ctor.png"/>
                  <pic:cNvPicPr/>
                </pic:nvPicPr>
                <pic:blipFill>
                  <a:blip r:embed="rId1">
                    <a:extLst>
                      <a:ext uri="{28A0092B-C50C-407E-A947-70E740481C1C}">
                        <a14:useLocalDpi xmlns:a14="http://schemas.microsoft.com/office/drawing/2010/main" val="0"/>
                      </a:ext>
                    </a:extLst>
                  </a:blip>
                  <a:stretch>
                    <a:fillRect/>
                  </a:stretch>
                </pic:blipFill>
                <pic:spPr>
                  <a:xfrm>
                    <a:off x="0" y="0"/>
                    <a:ext cx="7859552" cy="396811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7C20C" w14:textId="77777777" w:rsidR="007D597D" w:rsidRDefault="007D597D" w:rsidP="00106599">
      <w:pPr>
        <w:spacing w:after="0" w:line="240" w:lineRule="auto"/>
      </w:pPr>
      <w:r>
        <w:separator/>
      </w:r>
    </w:p>
  </w:footnote>
  <w:footnote w:type="continuationSeparator" w:id="0">
    <w:p w14:paraId="328EBA02" w14:textId="77777777" w:rsidR="007D597D" w:rsidRDefault="007D597D" w:rsidP="00106599">
      <w:pPr>
        <w:spacing w:after="0" w:line="240" w:lineRule="auto"/>
      </w:pPr>
      <w:r>
        <w:continuationSeparator/>
      </w:r>
    </w:p>
  </w:footnote>
  <w:footnote w:type="continuationNotice" w:id="1">
    <w:p w14:paraId="377700CD" w14:textId="77777777" w:rsidR="007D597D" w:rsidRDefault="007D59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9B6BF" w14:textId="77777777" w:rsidR="00712A53" w:rsidRDefault="009A1B99">
    <w:pPr>
      <w:pStyle w:val="Header"/>
    </w:pPr>
    <w:r>
      <w:rPr>
        <w:noProof/>
      </w:rPr>
      <w:drawing>
        <wp:anchor distT="0" distB="0" distL="114300" distR="114300" simplePos="0" relativeHeight="251658242" behindDoc="1" locked="0" layoutInCell="1" allowOverlap="1" wp14:anchorId="5C58AED6" wp14:editId="51381C69">
          <wp:simplePos x="0" y="0"/>
          <wp:positionH relativeFrom="column">
            <wp:posOffset>-962025</wp:posOffset>
          </wp:positionH>
          <wp:positionV relativeFrom="paragraph">
            <wp:posOffset>-447675</wp:posOffset>
          </wp:positionV>
          <wp:extent cx="7859552" cy="3968115"/>
          <wp:effectExtent l="0" t="0" r="8255" b="0"/>
          <wp:wrapNone/>
          <wp:docPr id="2" name="Picture 2"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ctor.png"/>
                  <pic:cNvPicPr/>
                </pic:nvPicPr>
                <pic:blipFill>
                  <a:blip r:embed="rId1">
                    <a:extLst>
                      <a:ext uri="{28A0092B-C50C-407E-A947-70E740481C1C}">
                        <a14:useLocalDpi xmlns:a14="http://schemas.microsoft.com/office/drawing/2010/main" val="0"/>
                      </a:ext>
                    </a:extLst>
                  </a:blip>
                  <a:stretch>
                    <a:fillRect/>
                  </a:stretch>
                </pic:blipFill>
                <pic:spPr>
                  <a:xfrm flipV="1">
                    <a:off x="0" y="0"/>
                    <a:ext cx="7859552" cy="3968115"/>
                  </a:xfrm>
                  <a:prstGeom prst="rect">
                    <a:avLst/>
                  </a:prstGeom>
                </pic:spPr>
              </pic:pic>
            </a:graphicData>
          </a:graphic>
          <wp14:sizeRelH relativeFrom="page">
            <wp14:pctWidth>0</wp14:pctWidth>
          </wp14:sizeRelH>
          <wp14:sizeRelV relativeFrom="page">
            <wp14:pctHeight>0</wp14:pctHeight>
          </wp14:sizeRelV>
        </wp:anchor>
      </w:drawing>
    </w:r>
  </w:p>
  <w:p w14:paraId="2EA4894A" w14:textId="77777777" w:rsidR="00712A53" w:rsidRDefault="00712A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22BC0" w14:textId="77777777" w:rsidR="00712A53" w:rsidRDefault="00C401E1">
    <w:pPr>
      <w:pStyle w:val="Header"/>
    </w:pPr>
    <w:r>
      <w:rPr>
        <w:noProof/>
      </w:rPr>
      <w:drawing>
        <wp:anchor distT="0" distB="0" distL="114300" distR="114300" simplePos="0" relativeHeight="251658240" behindDoc="0" locked="0" layoutInCell="1" allowOverlap="1" wp14:anchorId="70A6CBB9" wp14:editId="49E26168">
          <wp:simplePos x="0" y="0"/>
          <wp:positionH relativeFrom="column">
            <wp:posOffset>4792980</wp:posOffset>
          </wp:positionH>
          <wp:positionV relativeFrom="paragraph">
            <wp:posOffset>-457200</wp:posOffset>
          </wp:positionV>
          <wp:extent cx="1809750" cy="1809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8C564D"/>
    <w:multiLevelType w:val="hybridMultilevel"/>
    <w:tmpl w:val="13CA85DC"/>
    <w:lvl w:ilvl="0" w:tplc="7DEC2EA2">
      <w:start w:val="1"/>
      <w:numFmt w:val="decimal"/>
      <w:lvlText w:val="%1."/>
      <w:lvlJc w:val="left"/>
      <w:pPr>
        <w:ind w:left="720" w:hanging="360"/>
      </w:pPr>
      <w:rPr>
        <w:rFonts w:ascii="Bebas Neue Bold" w:hAnsi="Bebas Neue Bold" w:hint="default"/>
        <w:color w:val="96D1CA" w:themeColor="accen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9D567F0"/>
    <w:multiLevelType w:val="hybridMultilevel"/>
    <w:tmpl w:val="498C043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3674E1"/>
    <w:multiLevelType w:val="multilevel"/>
    <w:tmpl w:val="3FEA44D8"/>
    <w:lvl w:ilvl="0">
      <w:numFmt w:val="decimalZero"/>
      <w:lvlText w:val="%1.0"/>
      <w:lvlJc w:val="left"/>
      <w:pPr>
        <w:ind w:left="720" w:hanging="720"/>
      </w:pPr>
      <w:rPr>
        <w:rFonts w:hint="default"/>
      </w:rPr>
    </w:lvl>
    <w:lvl w:ilvl="1">
      <w:start w:val="1"/>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15A7511B"/>
    <w:multiLevelType w:val="hybridMultilevel"/>
    <w:tmpl w:val="125CD210"/>
    <w:lvl w:ilvl="0" w:tplc="539E52B8">
      <w:start w:val="1"/>
      <w:numFmt w:val="upperLetter"/>
      <w:lvlText w:val="%1."/>
      <w:lvlJc w:val="right"/>
      <w:pPr>
        <w:ind w:left="720" w:hanging="360"/>
      </w:pPr>
      <w:rPr>
        <w:rFonts w:ascii="Bebas Neue Bold" w:hAnsi="Bebas Neue Bold" w:hint="default"/>
        <w:color w:val="96D1CA" w:themeColor="accen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73C0AF5"/>
    <w:multiLevelType w:val="hybridMultilevel"/>
    <w:tmpl w:val="5E0E9294"/>
    <w:lvl w:ilvl="0" w:tplc="9EA0CB04">
      <w:start w:val="1"/>
      <w:numFmt w:val="bullet"/>
      <w:lvlText w:val=""/>
      <w:lvlJc w:val="left"/>
      <w:pPr>
        <w:ind w:left="720" w:hanging="360"/>
      </w:pPr>
      <w:rPr>
        <w:rFonts w:ascii="Wingdings" w:hAnsi="Wingdings" w:hint="default"/>
        <w:color w:val="96D1C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2B1F1A"/>
    <w:multiLevelType w:val="hybridMultilevel"/>
    <w:tmpl w:val="ACE6796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AF078B4"/>
    <w:multiLevelType w:val="hybridMultilevel"/>
    <w:tmpl w:val="E23A7C7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1C63EBA"/>
    <w:multiLevelType w:val="hybridMultilevel"/>
    <w:tmpl w:val="1BE6C2D2"/>
    <w:lvl w:ilvl="0" w:tplc="A8380AF0">
      <w:start w:val="1"/>
      <w:numFmt w:val="bullet"/>
      <w:lvlText w:val=""/>
      <w:lvlJc w:val="left"/>
      <w:pPr>
        <w:ind w:left="720" w:hanging="360"/>
      </w:pPr>
      <w:rPr>
        <w:rFonts w:ascii="Wingdings" w:hAnsi="Wingdings" w:hint="default"/>
        <w:color w:val="3B3F8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325E87"/>
    <w:multiLevelType w:val="hybridMultilevel"/>
    <w:tmpl w:val="491E742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5716C70"/>
    <w:multiLevelType w:val="multilevel"/>
    <w:tmpl w:val="19CC0D1C"/>
    <w:styleLink w:val="Future-FocusedFinancemultilevel"/>
    <w:lvl w:ilvl="0">
      <w:start w:val="1"/>
      <w:numFmt w:val="bullet"/>
      <w:lvlText w:val=""/>
      <w:lvlJc w:val="left"/>
      <w:pPr>
        <w:ind w:left="720" w:hanging="360"/>
      </w:pPr>
      <w:rPr>
        <w:rFonts w:ascii="Wingdings" w:hAnsi="Wingdings" w:hint="default"/>
        <w:color w:val="3B3F85" w:themeColor="accent4"/>
      </w:rPr>
    </w:lvl>
    <w:lvl w:ilvl="1">
      <w:start w:val="1"/>
      <w:numFmt w:val="bullet"/>
      <w:lvlText w:val=""/>
      <w:lvlJc w:val="left"/>
      <w:pPr>
        <w:ind w:left="1440" w:hanging="360"/>
      </w:pPr>
      <w:rPr>
        <w:rFonts w:ascii="Wingdings" w:hAnsi="Wingdings" w:hint="default"/>
        <w:color w:val="414A4F" w:themeColor="text2"/>
      </w:rPr>
    </w:lvl>
    <w:lvl w:ilvl="2">
      <w:start w:val="1"/>
      <w:numFmt w:val="bullet"/>
      <w:lvlText w:val=""/>
      <w:lvlJc w:val="left"/>
      <w:pPr>
        <w:ind w:left="2160" w:hanging="360"/>
      </w:pPr>
      <w:rPr>
        <w:rFonts w:ascii="Wingdings" w:hAnsi="Wingdings" w:hint="default"/>
        <w:color w:val="07A7D6" w:themeColor="accen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480166F"/>
    <w:multiLevelType w:val="hybridMultilevel"/>
    <w:tmpl w:val="BF9E96B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4A067F3"/>
    <w:multiLevelType w:val="hybridMultilevel"/>
    <w:tmpl w:val="5E00B636"/>
    <w:lvl w:ilvl="0" w:tplc="7DEC2EA2">
      <w:start w:val="1"/>
      <w:numFmt w:val="decimal"/>
      <w:lvlText w:val="%1."/>
      <w:lvlJc w:val="left"/>
      <w:pPr>
        <w:ind w:left="360" w:hanging="360"/>
      </w:pPr>
      <w:rPr>
        <w:rFonts w:ascii="Bebas Neue Bold" w:hAnsi="Bebas Neue Bold" w:hint="default"/>
        <w:color w:val="96D1CA" w:themeColor="accent1"/>
        <w:sz w:val="28"/>
      </w:rPr>
    </w:lvl>
    <w:lvl w:ilvl="1" w:tplc="7DEC2EA2">
      <w:start w:val="1"/>
      <w:numFmt w:val="decimal"/>
      <w:lvlText w:val="%2."/>
      <w:lvlJc w:val="left"/>
      <w:pPr>
        <w:ind w:left="360" w:hanging="360"/>
      </w:pPr>
      <w:rPr>
        <w:rFonts w:ascii="Bebas Neue Bold" w:hAnsi="Bebas Neue Bold" w:hint="default"/>
        <w:color w:val="96D1CA" w:themeColor="accent1"/>
        <w:sz w:val="28"/>
      </w:rPr>
    </w:lvl>
    <w:lvl w:ilvl="2" w:tplc="B7A4A5F4">
      <w:start w:val="1"/>
      <w:numFmt w:val="upperLetter"/>
      <w:lvlText w:val="%3."/>
      <w:lvlJc w:val="right"/>
      <w:pPr>
        <w:ind w:left="1080" w:hanging="180"/>
      </w:pPr>
      <w:rPr>
        <w:rFonts w:ascii="Bebas Neue Bold" w:hAnsi="Bebas Neue Bold" w:hint="default"/>
        <w:color w:val="07A7D6" w:themeColor="accent2"/>
        <w:sz w:val="28"/>
      </w:rPr>
    </w:lvl>
    <w:lvl w:ilvl="3" w:tplc="0809000F">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3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4D8D534B"/>
    <w:multiLevelType w:val="multilevel"/>
    <w:tmpl w:val="19CC0D1C"/>
    <w:numStyleLink w:val="Future-FocusedFinancemultilevel"/>
  </w:abstractNum>
  <w:abstractNum w:abstractNumId="32" w15:restartNumberingAfterBreak="0">
    <w:nsid w:val="4F5C4996"/>
    <w:multiLevelType w:val="hybridMultilevel"/>
    <w:tmpl w:val="8E8ADB2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B6B5BCC"/>
    <w:multiLevelType w:val="hybridMultilevel"/>
    <w:tmpl w:val="DD56C42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FD0A39"/>
    <w:multiLevelType w:val="hybridMultilevel"/>
    <w:tmpl w:val="08AE7506"/>
    <w:lvl w:ilvl="0" w:tplc="706A16A0">
      <w:start w:val="1"/>
      <w:numFmt w:val="decimal"/>
      <w:lvlText w:val="%1."/>
      <w:lvlJc w:val="left"/>
      <w:pPr>
        <w:ind w:left="720" w:hanging="360"/>
      </w:pPr>
      <w:rPr>
        <w:rFonts w:hint="default"/>
        <w:color w:val="auto"/>
        <w:sz w:val="22"/>
        <w:szCs w:val="22"/>
      </w:rPr>
    </w:lvl>
    <w:lvl w:ilvl="1" w:tplc="08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E74600"/>
    <w:multiLevelType w:val="hybridMultilevel"/>
    <w:tmpl w:val="5C0827C0"/>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67E87BCD"/>
    <w:multiLevelType w:val="hybridMultilevel"/>
    <w:tmpl w:val="7D84C8B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284B63"/>
    <w:multiLevelType w:val="hybridMultilevel"/>
    <w:tmpl w:val="247E56A6"/>
    <w:lvl w:ilvl="0" w:tplc="E5A8162E">
      <w:start w:val="1"/>
      <w:numFmt w:val="bullet"/>
      <w:lvlText w:val=""/>
      <w:lvlJc w:val="left"/>
      <w:pPr>
        <w:ind w:left="720" w:hanging="360"/>
      </w:pPr>
      <w:rPr>
        <w:rFonts w:ascii="Wingdings" w:hAnsi="Wingdings" w:hint="default"/>
        <w:color w:val="07A7D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43650862">
    <w:abstractNumId w:val="33"/>
  </w:num>
  <w:num w:numId="2" w16cid:durableId="575093646">
    <w:abstractNumId w:val="14"/>
  </w:num>
  <w:num w:numId="3" w16cid:durableId="1675111351">
    <w:abstractNumId w:val="10"/>
  </w:num>
  <w:num w:numId="4" w16cid:durableId="1803383974">
    <w:abstractNumId w:val="39"/>
  </w:num>
  <w:num w:numId="5" w16cid:durableId="394134812">
    <w:abstractNumId w:val="17"/>
  </w:num>
  <w:num w:numId="6" w16cid:durableId="1928928212">
    <w:abstractNumId w:val="26"/>
  </w:num>
  <w:num w:numId="7" w16cid:durableId="237596709">
    <w:abstractNumId w:val="30"/>
  </w:num>
  <w:num w:numId="8" w16cid:durableId="82922103">
    <w:abstractNumId w:val="9"/>
  </w:num>
  <w:num w:numId="9" w16cid:durableId="1913926290">
    <w:abstractNumId w:val="7"/>
  </w:num>
  <w:num w:numId="10" w16cid:durableId="649097896">
    <w:abstractNumId w:val="6"/>
  </w:num>
  <w:num w:numId="11" w16cid:durableId="2139761940">
    <w:abstractNumId w:val="5"/>
  </w:num>
  <w:num w:numId="12" w16cid:durableId="556823958">
    <w:abstractNumId w:val="4"/>
  </w:num>
  <w:num w:numId="13" w16cid:durableId="1724401075">
    <w:abstractNumId w:val="8"/>
  </w:num>
  <w:num w:numId="14" w16cid:durableId="1503623485">
    <w:abstractNumId w:val="3"/>
  </w:num>
  <w:num w:numId="15" w16cid:durableId="167792012">
    <w:abstractNumId w:val="2"/>
  </w:num>
  <w:num w:numId="16" w16cid:durableId="165216282">
    <w:abstractNumId w:val="1"/>
  </w:num>
  <w:num w:numId="17" w16cid:durableId="1961187109">
    <w:abstractNumId w:val="0"/>
  </w:num>
  <w:num w:numId="18" w16cid:durableId="201216345">
    <w:abstractNumId w:val="20"/>
  </w:num>
  <w:num w:numId="19" w16cid:durableId="911085652">
    <w:abstractNumId w:val="22"/>
  </w:num>
  <w:num w:numId="20" w16cid:durableId="1934893375">
    <w:abstractNumId w:val="35"/>
  </w:num>
  <w:num w:numId="21" w16cid:durableId="1223440626">
    <w:abstractNumId w:val="27"/>
  </w:num>
  <w:num w:numId="22" w16cid:durableId="456218660">
    <w:abstractNumId w:val="12"/>
  </w:num>
  <w:num w:numId="23" w16cid:durableId="671838274">
    <w:abstractNumId w:val="41"/>
  </w:num>
  <w:num w:numId="24" w16cid:durableId="455946573">
    <w:abstractNumId w:val="29"/>
  </w:num>
  <w:num w:numId="25" w16cid:durableId="624043245">
    <w:abstractNumId w:val="23"/>
  </w:num>
  <w:num w:numId="26" w16cid:durableId="638001546">
    <w:abstractNumId w:val="25"/>
  </w:num>
  <w:num w:numId="27" w16cid:durableId="474032832">
    <w:abstractNumId w:val="31"/>
  </w:num>
  <w:num w:numId="28" w16cid:durableId="1591087484">
    <w:abstractNumId w:val="40"/>
  </w:num>
  <w:num w:numId="29" w16cid:durableId="80564694">
    <w:abstractNumId w:val="18"/>
  </w:num>
  <w:num w:numId="30" w16cid:durableId="441875843">
    <w:abstractNumId w:val="16"/>
  </w:num>
  <w:num w:numId="31" w16cid:durableId="500315249">
    <w:abstractNumId w:val="11"/>
  </w:num>
  <w:num w:numId="32" w16cid:durableId="591428997">
    <w:abstractNumId w:val="36"/>
  </w:num>
  <w:num w:numId="33" w16cid:durableId="767500769">
    <w:abstractNumId w:val="32"/>
  </w:num>
  <w:num w:numId="34" w16cid:durableId="633486621">
    <w:abstractNumId w:val="28"/>
  </w:num>
  <w:num w:numId="35" w16cid:durableId="627709979">
    <w:abstractNumId w:val="13"/>
  </w:num>
  <w:num w:numId="36" w16cid:durableId="1310867188">
    <w:abstractNumId w:val="34"/>
  </w:num>
  <w:num w:numId="37" w16cid:durableId="987248964">
    <w:abstractNumId w:val="19"/>
  </w:num>
  <w:num w:numId="38" w16cid:durableId="2050563328">
    <w:abstractNumId w:val="24"/>
  </w:num>
  <w:num w:numId="39" w16cid:durableId="1417828592">
    <w:abstractNumId w:val="21"/>
  </w:num>
  <w:num w:numId="40" w16cid:durableId="560871189">
    <w:abstractNumId w:val="37"/>
  </w:num>
  <w:num w:numId="41" w16cid:durableId="848374392">
    <w:abstractNumId w:val="15"/>
  </w:num>
  <w:num w:numId="42" w16cid:durableId="117907601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BAC"/>
    <w:rsid w:val="000142AF"/>
    <w:rsid w:val="00027516"/>
    <w:rsid w:val="00041E94"/>
    <w:rsid w:val="0004648D"/>
    <w:rsid w:val="00047BAC"/>
    <w:rsid w:val="000564B7"/>
    <w:rsid w:val="000569AF"/>
    <w:rsid w:val="00065A53"/>
    <w:rsid w:val="00065CE5"/>
    <w:rsid w:val="00070D84"/>
    <w:rsid w:val="000B102A"/>
    <w:rsid w:val="000B17E9"/>
    <w:rsid w:val="000B5401"/>
    <w:rsid w:val="000C3C65"/>
    <w:rsid w:val="000C4393"/>
    <w:rsid w:val="000C7F33"/>
    <w:rsid w:val="000D11D1"/>
    <w:rsid w:val="000D3376"/>
    <w:rsid w:val="000F6111"/>
    <w:rsid w:val="00106599"/>
    <w:rsid w:val="00121D14"/>
    <w:rsid w:val="001336F1"/>
    <w:rsid w:val="0015671B"/>
    <w:rsid w:val="00163129"/>
    <w:rsid w:val="001654D4"/>
    <w:rsid w:val="00170CC4"/>
    <w:rsid w:val="001718D9"/>
    <w:rsid w:val="001767E9"/>
    <w:rsid w:val="00183633"/>
    <w:rsid w:val="001854CF"/>
    <w:rsid w:val="00187615"/>
    <w:rsid w:val="001A22F7"/>
    <w:rsid w:val="001A73C7"/>
    <w:rsid w:val="001C12CF"/>
    <w:rsid w:val="001C16A3"/>
    <w:rsid w:val="001C604A"/>
    <w:rsid w:val="001C6A4A"/>
    <w:rsid w:val="001D4669"/>
    <w:rsid w:val="001E6C95"/>
    <w:rsid w:val="001F3987"/>
    <w:rsid w:val="00201CBD"/>
    <w:rsid w:val="00231D5F"/>
    <w:rsid w:val="0023384B"/>
    <w:rsid w:val="00237768"/>
    <w:rsid w:val="00237BE2"/>
    <w:rsid w:val="002436B3"/>
    <w:rsid w:val="0025032B"/>
    <w:rsid w:val="00257313"/>
    <w:rsid w:val="0027326B"/>
    <w:rsid w:val="0028100A"/>
    <w:rsid w:val="002C03F5"/>
    <w:rsid w:val="002C7F49"/>
    <w:rsid w:val="002F1A6B"/>
    <w:rsid w:val="002F614A"/>
    <w:rsid w:val="003032A9"/>
    <w:rsid w:val="00305D83"/>
    <w:rsid w:val="00315687"/>
    <w:rsid w:val="00332CA4"/>
    <w:rsid w:val="00336525"/>
    <w:rsid w:val="00361E10"/>
    <w:rsid w:val="00383C8C"/>
    <w:rsid w:val="00387660"/>
    <w:rsid w:val="003955C1"/>
    <w:rsid w:val="003A01F0"/>
    <w:rsid w:val="003A24F7"/>
    <w:rsid w:val="003A4B4E"/>
    <w:rsid w:val="003F3AAE"/>
    <w:rsid w:val="003F4F19"/>
    <w:rsid w:val="00425537"/>
    <w:rsid w:val="00433217"/>
    <w:rsid w:val="00437370"/>
    <w:rsid w:val="004426E5"/>
    <w:rsid w:val="0046658F"/>
    <w:rsid w:val="00473AFF"/>
    <w:rsid w:val="00484FB5"/>
    <w:rsid w:val="00492CA0"/>
    <w:rsid w:val="004A3D63"/>
    <w:rsid w:val="004C12EB"/>
    <w:rsid w:val="004D30F3"/>
    <w:rsid w:val="00503529"/>
    <w:rsid w:val="0050602C"/>
    <w:rsid w:val="005210A9"/>
    <w:rsid w:val="00525FC4"/>
    <w:rsid w:val="0054255A"/>
    <w:rsid w:val="00547B79"/>
    <w:rsid w:val="00552D26"/>
    <w:rsid w:val="00560BFC"/>
    <w:rsid w:val="0056294D"/>
    <w:rsid w:val="0057163F"/>
    <w:rsid w:val="00576391"/>
    <w:rsid w:val="00580C5A"/>
    <w:rsid w:val="005822BA"/>
    <w:rsid w:val="005932F6"/>
    <w:rsid w:val="005B2006"/>
    <w:rsid w:val="005D3367"/>
    <w:rsid w:val="005F6118"/>
    <w:rsid w:val="005F7DED"/>
    <w:rsid w:val="00603D87"/>
    <w:rsid w:val="00613599"/>
    <w:rsid w:val="00625F2F"/>
    <w:rsid w:val="00636C31"/>
    <w:rsid w:val="00644D00"/>
    <w:rsid w:val="00645252"/>
    <w:rsid w:val="0065209B"/>
    <w:rsid w:val="006553EF"/>
    <w:rsid w:val="00677BF0"/>
    <w:rsid w:val="0068039E"/>
    <w:rsid w:val="00685E64"/>
    <w:rsid w:val="006A3306"/>
    <w:rsid w:val="006A48E0"/>
    <w:rsid w:val="006D3D74"/>
    <w:rsid w:val="006D748A"/>
    <w:rsid w:val="006E0729"/>
    <w:rsid w:val="006E342C"/>
    <w:rsid w:val="006F1AB6"/>
    <w:rsid w:val="006F3355"/>
    <w:rsid w:val="0070236C"/>
    <w:rsid w:val="0071104C"/>
    <w:rsid w:val="00712A53"/>
    <w:rsid w:val="00715211"/>
    <w:rsid w:val="00716E4D"/>
    <w:rsid w:val="007518A0"/>
    <w:rsid w:val="00757429"/>
    <w:rsid w:val="00765622"/>
    <w:rsid w:val="00766061"/>
    <w:rsid w:val="007801E1"/>
    <w:rsid w:val="00791597"/>
    <w:rsid w:val="0079797F"/>
    <w:rsid w:val="007A0C54"/>
    <w:rsid w:val="007A1115"/>
    <w:rsid w:val="007B1E42"/>
    <w:rsid w:val="007B5F8C"/>
    <w:rsid w:val="007C32B2"/>
    <w:rsid w:val="007D597D"/>
    <w:rsid w:val="007E6F87"/>
    <w:rsid w:val="007F6882"/>
    <w:rsid w:val="00801021"/>
    <w:rsid w:val="00803EDA"/>
    <w:rsid w:val="008122B7"/>
    <w:rsid w:val="00825197"/>
    <w:rsid w:val="008267D5"/>
    <w:rsid w:val="008278D8"/>
    <w:rsid w:val="0083569A"/>
    <w:rsid w:val="00851AF0"/>
    <w:rsid w:val="008730D5"/>
    <w:rsid w:val="00873845"/>
    <w:rsid w:val="008764F0"/>
    <w:rsid w:val="0088700E"/>
    <w:rsid w:val="008A31AF"/>
    <w:rsid w:val="008B4B74"/>
    <w:rsid w:val="008B6CF5"/>
    <w:rsid w:val="00910F2D"/>
    <w:rsid w:val="009204C2"/>
    <w:rsid w:val="009236BF"/>
    <w:rsid w:val="009324DB"/>
    <w:rsid w:val="00953D83"/>
    <w:rsid w:val="009635C9"/>
    <w:rsid w:val="00975739"/>
    <w:rsid w:val="009925E0"/>
    <w:rsid w:val="009A1B99"/>
    <w:rsid w:val="009A223B"/>
    <w:rsid w:val="009C59C5"/>
    <w:rsid w:val="009D1096"/>
    <w:rsid w:val="009D7A20"/>
    <w:rsid w:val="009F4DB0"/>
    <w:rsid w:val="009F53FD"/>
    <w:rsid w:val="00A113AB"/>
    <w:rsid w:val="00A15A16"/>
    <w:rsid w:val="00A17814"/>
    <w:rsid w:val="00A2172F"/>
    <w:rsid w:val="00A23690"/>
    <w:rsid w:val="00A46943"/>
    <w:rsid w:val="00A534FC"/>
    <w:rsid w:val="00A71A6D"/>
    <w:rsid w:val="00A73AE9"/>
    <w:rsid w:val="00A7420F"/>
    <w:rsid w:val="00A811DC"/>
    <w:rsid w:val="00A9204E"/>
    <w:rsid w:val="00A97C95"/>
    <w:rsid w:val="00AA19B5"/>
    <w:rsid w:val="00AB7AB9"/>
    <w:rsid w:val="00AC3107"/>
    <w:rsid w:val="00AC44FC"/>
    <w:rsid w:val="00AD3FC8"/>
    <w:rsid w:val="00B02D46"/>
    <w:rsid w:val="00B03B58"/>
    <w:rsid w:val="00B4716E"/>
    <w:rsid w:val="00B51370"/>
    <w:rsid w:val="00B5195A"/>
    <w:rsid w:val="00B6017C"/>
    <w:rsid w:val="00B62C31"/>
    <w:rsid w:val="00B647AF"/>
    <w:rsid w:val="00B67326"/>
    <w:rsid w:val="00B76BA9"/>
    <w:rsid w:val="00B83047"/>
    <w:rsid w:val="00BC6808"/>
    <w:rsid w:val="00BC6BA0"/>
    <w:rsid w:val="00BD0A8C"/>
    <w:rsid w:val="00BD5B15"/>
    <w:rsid w:val="00BD5E55"/>
    <w:rsid w:val="00C07F95"/>
    <w:rsid w:val="00C225ED"/>
    <w:rsid w:val="00C401E1"/>
    <w:rsid w:val="00C467E6"/>
    <w:rsid w:val="00C51108"/>
    <w:rsid w:val="00C573B8"/>
    <w:rsid w:val="00C67CBE"/>
    <w:rsid w:val="00C7078C"/>
    <w:rsid w:val="00C74B9A"/>
    <w:rsid w:val="00C9642A"/>
    <w:rsid w:val="00CD3033"/>
    <w:rsid w:val="00CD419A"/>
    <w:rsid w:val="00D0598B"/>
    <w:rsid w:val="00D203F4"/>
    <w:rsid w:val="00D2327F"/>
    <w:rsid w:val="00D243AB"/>
    <w:rsid w:val="00D36510"/>
    <w:rsid w:val="00D74411"/>
    <w:rsid w:val="00D8129E"/>
    <w:rsid w:val="00D87154"/>
    <w:rsid w:val="00D934C9"/>
    <w:rsid w:val="00D96CB4"/>
    <w:rsid w:val="00DB3C30"/>
    <w:rsid w:val="00DD0777"/>
    <w:rsid w:val="00DE1C69"/>
    <w:rsid w:val="00DE4A5D"/>
    <w:rsid w:val="00DF1DF2"/>
    <w:rsid w:val="00DF25D2"/>
    <w:rsid w:val="00E138C1"/>
    <w:rsid w:val="00E21032"/>
    <w:rsid w:val="00E50F55"/>
    <w:rsid w:val="00E66ED1"/>
    <w:rsid w:val="00E806FA"/>
    <w:rsid w:val="00E95FEB"/>
    <w:rsid w:val="00E96B56"/>
    <w:rsid w:val="00EA1573"/>
    <w:rsid w:val="00EC5607"/>
    <w:rsid w:val="00F05F41"/>
    <w:rsid w:val="00F11378"/>
    <w:rsid w:val="00F146AF"/>
    <w:rsid w:val="00F14EEF"/>
    <w:rsid w:val="00F16608"/>
    <w:rsid w:val="00F22C90"/>
    <w:rsid w:val="00F312FF"/>
    <w:rsid w:val="00F3420D"/>
    <w:rsid w:val="00F40DE8"/>
    <w:rsid w:val="00F536A4"/>
    <w:rsid w:val="00F8195B"/>
    <w:rsid w:val="00FB1902"/>
    <w:rsid w:val="00FB6874"/>
    <w:rsid w:val="00FE3E02"/>
    <w:rsid w:val="00FE6EEE"/>
    <w:rsid w:val="00FF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89524"/>
  <w15:chartTrackingRefBased/>
  <w15:docId w15:val="{65BA28C3-08D1-4193-9301-AE080AFD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599"/>
    <w:rPr>
      <w:lang w:val="en-GB"/>
    </w:rPr>
  </w:style>
  <w:style w:type="paragraph" w:styleId="Heading1">
    <w:name w:val="heading 1"/>
    <w:basedOn w:val="Normal"/>
    <w:next w:val="Normal"/>
    <w:link w:val="Heading1Char"/>
    <w:uiPriority w:val="9"/>
    <w:qFormat/>
    <w:rsid w:val="00106599"/>
    <w:pPr>
      <w:keepNext/>
      <w:keepLines/>
      <w:spacing w:before="400" w:after="40" w:line="240" w:lineRule="auto"/>
      <w:outlineLvl w:val="0"/>
    </w:pPr>
    <w:rPr>
      <w:rFonts w:asciiTheme="majorHAnsi" w:eastAsiaTheme="majorEastAsia" w:hAnsiTheme="majorHAnsi" w:cstheme="majorBidi"/>
      <w:color w:val="377D74" w:themeColor="accent1" w:themeShade="80"/>
      <w:sz w:val="36"/>
      <w:szCs w:val="36"/>
    </w:rPr>
  </w:style>
  <w:style w:type="paragraph" w:styleId="Heading2">
    <w:name w:val="heading 2"/>
    <w:basedOn w:val="Normal"/>
    <w:next w:val="Normal"/>
    <w:link w:val="Heading2Char"/>
    <w:uiPriority w:val="9"/>
    <w:unhideWhenUsed/>
    <w:qFormat/>
    <w:rsid w:val="00106599"/>
    <w:pPr>
      <w:keepNext/>
      <w:keepLines/>
      <w:spacing w:before="40" w:after="0" w:line="240" w:lineRule="auto"/>
      <w:outlineLvl w:val="1"/>
    </w:pPr>
    <w:rPr>
      <w:rFonts w:asciiTheme="majorHAnsi" w:eastAsiaTheme="majorEastAsia" w:hAnsiTheme="majorHAnsi" w:cstheme="majorBidi"/>
      <w:color w:val="96D1CA" w:themeColor="accent1"/>
      <w:sz w:val="32"/>
      <w:szCs w:val="32"/>
    </w:rPr>
  </w:style>
  <w:style w:type="paragraph" w:styleId="Heading3">
    <w:name w:val="heading 3"/>
    <w:basedOn w:val="Normal"/>
    <w:next w:val="Normal"/>
    <w:link w:val="Heading3Char"/>
    <w:uiPriority w:val="9"/>
    <w:unhideWhenUsed/>
    <w:qFormat/>
    <w:rsid w:val="00106599"/>
    <w:pPr>
      <w:keepNext/>
      <w:keepLines/>
      <w:spacing w:before="40" w:after="0" w:line="240" w:lineRule="auto"/>
      <w:outlineLvl w:val="2"/>
    </w:pPr>
    <w:rPr>
      <w:rFonts w:asciiTheme="majorHAnsi" w:eastAsiaTheme="majorEastAsia" w:hAnsiTheme="majorHAnsi" w:cstheme="majorBidi"/>
      <w:color w:val="57B5AA" w:themeColor="accent1" w:themeShade="BF"/>
      <w:sz w:val="28"/>
      <w:szCs w:val="28"/>
    </w:rPr>
  </w:style>
  <w:style w:type="paragraph" w:styleId="Heading4">
    <w:name w:val="heading 4"/>
    <w:basedOn w:val="Normal"/>
    <w:next w:val="Normal"/>
    <w:link w:val="Heading4Char"/>
    <w:uiPriority w:val="9"/>
    <w:unhideWhenUsed/>
    <w:qFormat/>
    <w:rsid w:val="00106599"/>
    <w:pPr>
      <w:keepNext/>
      <w:keepLines/>
      <w:spacing w:before="40" w:after="0"/>
      <w:outlineLvl w:val="3"/>
    </w:pPr>
    <w:rPr>
      <w:rFonts w:asciiTheme="majorHAnsi" w:eastAsiaTheme="majorEastAsia" w:hAnsiTheme="majorHAnsi" w:cstheme="majorBidi"/>
      <w:color w:val="57B5AA" w:themeColor="accent1" w:themeShade="BF"/>
      <w:sz w:val="24"/>
      <w:szCs w:val="24"/>
    </w:rPr>
  </w:style>
  <w:style w:type="paragraph" w:styleId="Heading5">
    <w:name w:val="heading 5"/>
    <w:basedOn w:val="Normal"/>
    <w:next w:val="Normal"/>
    <w:link w:val="Heading5Char"/>
    <w:uiPriority w:val="9"/>
    <w:unhideWhenUsed/>
    <w:qFormat/>
    <w:rsid w:val="00106599"/>
    <w:pPr>
      <w:keepNext/>
      <w:keepLines/>
      <w:spacing w:before="40" w:after="0"/>
      <w:outlineLvl w:val="4"/>
    </w:pPr>
    <w:rPr>
      <w:rFonts w:asciiTheme="majorHAnsi" w:eastAsiaTheme="majorEastAsia" w:hAnsiTheme="majorHAnsi" w:cstheme="majorBidi"/>
      <w:caps/>
      <w:color w:val="57B5AA" w:themeColor="accent1" w:themeShade="BF"/>
    </w:rPr>
  </w:style>
  <w:style w:type="paragraph" w:styleId="Heading6">
    <w:name w:val="heading 6"/>
    <w:basedOn w:val="Normal"/>
    <w:next w:val="Normal"/>
    <w:link w:val="Heading6Char"/>
    <w:uiPriority w:val="9"/>
    <w:unhideWhenUsed/>
    <w:qFormat/>
    <w:rsid w:val="00106599"/>
    <w:pPr>
      <w:keepNext/>
      <w:keepLines/>
      <w:spacing w:before="40" w:after="0"/>
      <w:outlineLvl w:val="5"/>
    </w:pPr>
    <w:rPr>
      <w:rFonts w:asciiTheme="majorHAnsi" w:eastAsiaTheme="majorEastAsia" w:hAnsiTheme="majorHAnsi" w:cstheme="majorBidi"/>
      <w:i/>
      <w:iCs/>
      <w:caps/>
      <w:color w:val="377D74" w:themeColor="accent1" w:themeShade="80"/>
    </w:rPr>
  </w:style>
  <w:style w:type="paragraph" w:styleId="Heading7">
    <w:name w:val="heading 7"/>
    <w:basedOn w:val="Normal"/>
    <w:next w:val="Normal"/>
    <w:link w:val="Heading7Char"/>
    <w:uiPriority w:val="9"/>
    <w:unhideWhenUsed/>
    <w:qFormat/>
    <w:rsid w:val="00106599"/>
    <w:pPr>
      <w:keepNext/>
      <w:keepLines/>
      <w:spacing w:before="40" w:after="0"/>
      <w:outlineLvl w:val="6"/>
    </w:pPr>
    <w:rPr>
      <w:rFonts w:asciiTheme="majorHAnsi" w:eastAsiaTheme="majorEastAsia" w:hAnsiTheme="majorHAnsi" w:cstheme="majorBidi"/>
      <w:b/>
      <w:bCs/>
      <w:color w:val="377D74" w:themeColor="accent1" w:themeShade="80"/>
    </w:rPr>
  </w:style>
  <w:style w:type="paragraph" w:styleId="Heading8">
    <w:name w:val="heading 8"/>
    <w:basedOn w:val="Normal"/>
    <w:next w:val="Normal"/>
    <w:link w:val="Heading8Char"/>
    <w:uiPriority w:val="9"/>
    <w:unhideWhenUsed/>
    <w:qFormat/>
    <w:rsid w:val="00106599"/>
    <w:pPr>
      <w:keepNext/>
      <w:keepLines/>
      <w:spacing w:before="40" w:after="0"/>
      <w:outlineLvl w:val="7"/>
    </w:pPr>
    <w:rPr>
      <w:rFonts w:asciiTheme="majorHAnsi" w:eastAsiaTheme="majorEastAsia" w:hAnsiTheme="majorHAnsi" w:cstheme="majorBidi"/>
      <w:b/>
      <w:bCs/>
      <w:i/>
      <w:iCs/>
      <w:color w:val="377D74" w:themeColor="accent1" w:themeShade="80"/>
    </w:rPr>
  </w:style>
  <w:style w:type="paragraph" w:styleId="Heading9">
    <w:name w:val="heading 9"/>
    <w:basedOn w:val="Normal"/>
    <w:next w:val="Normal"/>
    <w:link w:val="Heading9Char"/>
    <w:uiPriority w:val="9"/>
    <w:unhideWhenUsed/>
    <w:qFormat/>
    <w:rsid w:val="00106599"/>
    <w:pPr>
      <w:keepNext/>
      <w:keepLines/>
      <w:spacing w:before="40" w:after="0"/>
      <w:outlineLvl w:val="8"/>
    </w:pPr>
    <w:rPr>
      <w:rFonts w:asciiTheme="majorHAnsi" w:eastAsiaTheme="majorEastAsia" w:hAnsiTheme="majorHAnsi" w:cstheme="majorBidi"/>
      <w:i/>
      <w:iCs/>
      <w:color w:val="377D7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599"/>
    <w:rPr>
      <w:rFonts w:asciiTheme="majorHAnsi" w:eastAsiaTheme="majorEastAsia" w:hAnsiTheme="majorHAnsi" w:cstheme="majorBidi"/>
      <w:color w:val="377D74" w:themeColor="accent1" w:themeShade="80"/>
      <w:sz w:val="36"/>
      <w:szCs w:val="36"/>
    </w:rPr>
  </w:style>
  <w:style w:type="character" w:customStyle="1" w:styleId="Heading2Char">
    <w:name w:val="Heading 2 Char"/>
    <w:basedOn w:val="DefaultParagraphFont"/>
    <w:link w:val="Heading2"/>
    <w:uiPriority w:val="9"/>
    <w:rsid w:val="00106599"/>
    <w:rPr>
      <w:rFonts w:asciiTheme="majorHAnsi" w:eastAsiaTheme="majorEastAsia" w:hAnsiTheme="majorHAnsi" w:cstheme="majorBidi"/>
      <w:color w:val="96D1CA" w:themeColor="accent1"/>
      <w:sz w:val="32"/>
      <w:szCs w:val="32"/>
    </w:rPr>
  </w:style>
  <w:style w:type="character" w:customStyle="1" w:styleId="Heading3Char">
    <w:name w:val="Heading 3 Char"/>
    <w:basedOn w:val="DefaultParagraphFont"/>
    <w:link w:val="Heading3"/>
    <w:uiPriority w:val="9"/>
    <w:rsid w:val="00106599"/>
    <w:rPr>
      <w:rFonts w:asciiTheme="majorHAnsi" w:eastAsiaTheme="majorEastAsia" w:hAnsiTheme="majorHAnsi" w:cstheme="majorBidi"/>
      <w:color w:val="57B5AA" w:themeColor="accent1" w:themeShade="BF"/>
      <w:sz w:val="28"/>
      <w:szCs w:val="28"/>
    </w:rPr>
  </w:style>
  <w:style w:type="character" w:customStyle="1" w:styleId="Heading4Char">
    <w:name w:val="Heading 4 Char"/>
    <w:basedOn w:val="DefaultParagraphFont"/>
    <w:link w:val="Heading4"/>
    <w:uiPriority w:val="9"/>
    <w:rsid w:val="00106599"/>
    <w:rPr>
      <w:rFonts w:asciiTheme="majorHAnsi" w:eastAsiaTheme="majorEastAsia" w:hAnsiTheme="majorHAnsi" w:cstheme="majorBidi"/>
      <w:color w:val="57B5AA" w:themeColor="accent1" w:themeShade="BF"/>
      <w:sz w:val="24"/>
      <w:szCs w:val="24"/>
    </w:rPr>
  </w:style>
  <w:style w:type="character" w:customStyle="1" w:styleId="Heading5Char">
    <w:name w:val="Heading 5 Char"/>
    <w:basedOn w:val="DefaultParagraphFont"/>
    <w:link w:val="Heading5"/>
    <w:uiPriority w:val="9"/>
    <w:rsid w:val="00106599"/>
    <w:rPr>
      <w:rFonts w:asciiTheme="majorHAnsi" w:eastAsiaTheme="majorEastAsia" w:hAnsiTheme="majorHAnsi" w:cstheme="majorBidi"/>
      <w:caps/>
      <w:color w:val="57B5AA" w:themeColor="accent1" w:themeShade="BF"/>
    </w:rPr>
  </w:style>
  <w:style w:type="character" w:customStyle="1" w:styleId="Heading6Char">
    <w:name w:val="Heading 6 Char"/>
    <w:basedOn w:val="DefaultParagraphFont"/>
    <w:link w:val="Heading6"/>
    <w:uiPriority w:val="9"/>
    <w:rsid w:val="00106599"/>
    <w:rPr>
      <w:rFonts w:asciiTheme="majorHAnsi" w:eastAsiaTheme="majorEastAsia" w:hAnsiTheme="majorHAnsi" w:cstheme="majorBidi"/>
      <w:i/>
      <w:iCs/>
      <w:caps/>
      <w:color w:val="377D74" w:themeColor="accent1" w:themeShade="80"/>
    </w:rPr>
  </w:style>
  <w:style w:type="character" w:customStyle="1" w:styleId="Heading7Char">
    <w:name w:val="Heading 7 Char"/>
    <w:basedOn w:val="DefaultParagraphFont"/>
    <w:link w:val="Heading7"/>
    <w:uiPriority w:val="9"/>
    <w:rsid w:val="00106599"/>
    <w:rPr>
      <w:rFonts w:asciiTheme="majorHAnsi" w:eastAsiaTheme="majorEastAsia" w:hAnsiTheme="majorHAnsi" w:cstheme="majorBidi"/>
      <w:b/>
      <w:bCs/>
      <w:color w:val="377D74" w:themeColor="accent1" w:themeShade="80"/>
    </w:rPr>
  </w:style>
  <w:style w:type="character" w:customStyle="1" w:styleId="Heading8Char">
    <w:name w:val="Heading 8 Char"/>
    <w:basedOn w:val="DefaultParagraphFont"/>
    <w:link w:val="Heading8"/>
    <w:uiPriority w:val="9"/>
    <w:rsid w:val="00106599"/>
    <w:rPr>
      <w:rFonts w:asciiTheme="majorHAnsi" w:eastAsiaTheme="majorEastAsia" w:hAnsiTheme="majorHAnsi" w:cstheme="majorBidi"/>
      <w:b/>
      <w:bCs/>
      <w:i/>
      <w:iCs/>
      <w:color w:val="377D74" w:themeColor="accent1" w:themeShade="80"/>
    </w:rPr>
  </w:style>
  <w:style w:type="character" w:customStyle="1" w:styleId="Heading9Char">
    <w:name w:val="Heading 9 Char"/>
    <w:basedOn w:val="DefaultParagraphFont"/>
    <w:link w:val="Heading9"/>
    <w:uiPriority w:val="9"/>
    <w:rsid w:val="00106599"/>
    <w:rPr>
      <w:rFonts w:asciiTheme="majorHAnsi" w:eastAsiaTheme="majorEastAsia" w:hAnsiTheme="majorHAnsi" w:cstheme="majorBidi"/>
      <w:i/>
      <w:iCs/>
      <w:color w:val="377D74" w:themeColor="accent1" w:themeShade="80"/>
    </w:rPr>
  </w:style>
  <w:style w:type="paragraph" w:styleId="Title">
    <w:name w:val="Title"/>
    <w:basedOn w:val="Normal"/>
    <w:next w:val="Normal"/>
    <w:link w:val="TitleChar"/>
    <w:uiPriority w:val="10"/>
    <w:qFormat/>
    <w:rsid w:val="00106599"/>
    <w:pPr>
      <w:spacing w:after="0" w:line="204" w:lineRule="auto"/>
      <w:contextualSpacing/>
    </w:pPr>
    <w:rPr>
      <w:rFonts w:asciiTheme="majorHAnsi" w:eastAsiaTheme="majorEastAsia" w:hAnsiTheme="majorHAnsi" w:cstheme="majorBidi"/>
      <w:caps/>
      <w:color w:val="414A4F" w:themeColor="text2"/>
      <w:spacing w:val="-15"/>
      <w:sz w:val="72"/>
      <w:szCs w:val="72"/>
    </w:rPr>
  </w:style>
  <w:style w:type="character" w:customStyle="1" w:styleId="TitleChar">
    <w:name w:val="Title Char"/>
    <w:basedOn w:val="DefaultParagraphFont"/>
    <w:link w:val="Title"/>
    <w:uiPriority w:val="10"/>
    <w:rsid w:val="00106599"/>
    <w:rPr>
      <w:rFonts w:asciiTheme="majorHAnsi" w:eastAsiaTheme="majorEastAsia" w:hAnsiTheme="majorHAnsi" w:cstheme="majorBidi"/>
      <w:caps/>
      <w:color w:val="414A4F" w:themeColor="text2"/>
      <w:spacing w:val="-15"/>
      <w:sz w:val="72"/>
      <w:szCs w:val="72"/>
    </w:rPr>
  </w:style>
  <w:style w:type="paragraph" w:styleId="Subtitle">
    <w:name w:val="Subtitle"/>
    <w:basedOn w:val="Normal"/>
    <w:next w:val="Normal"/>
    <w:link w:val="SubtitleChar"/>
    <w:uiPriority w:val="11"/>
    <w:qFormat/>
    <w:rsid w:val="00106599"/>
    <w:pPr>
      <w:numPr>
        <w:ilvl w:val="1"/>
      </w:numPr>
      <w:spacing w:after="240" w:line="240" w:lineRule="auto"/>
    </w:pPr>
    <w:rPr>
      <w:rFonts w:asciiTheme="majorHAnsi" w:eastAsiaTheme="majorEastAsia" w:hAnsiTheme="majorHAnsi" w:cstheme="majorBidi"/>
      <w:color w:val="96D1CA" w:themeColor="accent1"/>
      <w:sz w:val="28"/>
      <w:szCs w:val="28"/>
    </w:rPr>
  </w:style>
  <w:style w:type="character" w:customStyle="1" w:styleId="SubtitleChar">
    <w:name w:val="Subtitle Char"/>
    <w:basedOn w:val="DefaultParagraphFont"/>
    <w:link w:val="Subtitle"/>
    <w:uiPriority w:val="11"/>
    <w:rsid w:val="00106599"/>
    <w:rPr>
      <w:rFonts w:asciiTheme="majorHAnsi" w:eastAsiaTheme="majorEastAsia" w:hAnsiTheme="majorHAnsi" w:cstheme="majorBidi"/>
      <w:color w:val="96D1CA" w:themeColor="accent1"/>
      <w:sz w:val="28"/>
      <w:szCs w:val="28"/>
    </w:rPr>
  </w:style>
  <w:style w:type="character" w:styleId="SubtleEmphasis">
    <w:name w:val="Subtle Emphasis"/>
    <w:basedOn w:val="DefaultParagraphFont"/>
    <w:uiPriority w:val="19"/>
    <w:qFormat/>
    <w:rsid w:val="00106599"/>
    <w:rPr>
      <w:i/>
      <w:iCs/>
      <w:color w:val="595959" w:themeColor="text1" w:themeTint="A6"/>
    </w:rPr>
  </w:style>
  <w:style w:type="character" w:styleId="Emphasis">
    <w:name w:val="Emphasis"/>
    <w:basedOn w:val="DefaultParagraphFont"/>
    <w:uiPriority w:val="20"/>
    <w:qFormat/>
    <w:rsid w:val="00106599"/>
    <w:rPr>
      <w:i/>
      <w:iCs/>
    </w:rPr>
  </w:style>
  <w:style w:type="character" w:styleId="IntenseEmphasis">
    <w:name w:val="Intense Emphasis"/>
    <w:basedOn w:val="DefaultParagraphFont"/>
    <w:uiPriority w:val="21"/>
    <w:qFormat/>
    <w:rsid w:val="00106599"/>
    <w:rPr>
      <w:b/>
      <w:bCs/>
      <w:i/>
      <w:iCs/>
    </w:rPr>
  </w:style>
  <w:style w:type="character" w:styleId="Strong">
    <w:name w:val="Strong"/>
    <w:basedOn w:val="DefaultParagraphFont"/>
    <w:uiPriority w:val="22"/>
    <w:qFormat/>
    <w:rsid w:val="00106599"/>
    <w:rPr>
      <w:b/>
      <w:bCs/>
    </w:rPr>
  </w:style>
  <w:style w:type="paragraph" w:styleId="Quote">
    <w:name w:val="Quote"/>
    <w:basedOn w:val="Normal"/>
    <w:next w:val="Normal"/>
    <w:link w:val="QuoteChar"/>
    <w:uiPriority w:val="29"/>
    <w:qFormat/>
    <w:rsid w:val="00106599"/>
    <w:pPr>
      <w:spacing w:before="120" w:after="120"/>
      <w:ind w:left="720"/>
    </w:pPr>
    <w:rPr>
      <w:color w:val="414A4F" w:themeColor="text2"/>
      <w:sz w:val="24"/>
      <w:szCs w:val="24"/>
    </w:rPr>
  </w:style>
  <w:style w:type="character" w:customStyle="1" w:styleId="QuoteChar">
    <w:name w:val="Quote Char"/>
    <w:basedOn w:val="DefaultParagraphFont"/>
    <w:link w:val="Quote"/>
    <w:uiPriority w:val="29"/>
    <w:rsid w:val="00106599"/>
    <w:rPr>
      <w:color w:val="414A4F" w:themeColor="text2"/>
      <w:sz w:val="24"/>
      <w:szCs w:val="24"/>
    </w:rPr>
  </w:style>
  <w:style w:type="paragraph" w:styleId="IntenseQuote">
    <w:name w:val="Intense Quote"/>
    <w:basedOn w:val="Normal"/>
    <w:next w:val="Normal"/>
    <w:link w:val="IntenseQuoteChar"/>
    <w:uiPriority w:val="30"/>
    <w:qFormat/>
    <w:rsid w:val="00106599"/>
    <w:pPr>
      <w:spacing w:before="100" w:beforeAutospacing="1" w:after="240" w:line="240" w:lineRule="auto"/>
      <w:ind w:left="720"/>
      <w:jc w:val="center"/>
    </w:pPr>
    <w:rPr>
      <w:rFonts w:asciiTheme="majorHAnsi" w:eastAsiaTheme="majorEastAsia" w:hAnsiTheme="majorHAnsi" w:cstheme="majorBidi"/>
      <w:color w:val="414A4F" w:themeColor="text2"/>
      <w:spacing w:val="-6"/>
      <w:sz w:val="32"/>
      <w:szCs w:val="32"/>
    </w:rPr>
  </w:style>
  <w:style w:type="character" w:customStyle="1" w:styleId="IntenseQuoteChar">
    <w:name w:val="Intense Quote Char"/>
    <w:basedOn w:val="DefaultParagraphFont"/>
    <w:link w:val="IntenseQuote"/>
    <w:uiPriority w:val="30"/>
    <w:rsid w:val="00106599"/>
    <w:rPr>
      <w:rFonts w:asciiTheme="majorHAnsi" w:eastAsiaTheme="majorEastAsia" w:hAnsiTheme="majorHAnsi" w:cstheme="majorBidi"/>
      <w:color w:val="414A4F" w:themeColor="text2"/>
      <w:spacing w:val="-6"/>
      <w:sz w:val="32"/>
      <w:szCs w:val="32"/>
    </w:rPr>
  </w:style>
  <w:style w:type="character" w:styleId="SubtleReference">
    <w:name w:val="Subtle Reference"/>
    <w:basedOn w:val="DefaultParagraphFont"/>
    <w:uiPriority w:val="31"/>
    <w:qFormat/>
    <w:rsid w:val="0010659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06599"/>
    <w:rPr>
      <w:b/>
      <w:bCs/>
      <w:smallCaps/>
      <w:color w:val="414A4F" w:themeColor="text2"/>
      <w:u w:val="single"/>
    </w:rPr>
  </w:style>
  <w:style w:type="character" w:styleId="BookTitle">
    <w:name w:val="Book Title"/>
    <w:basedOn w:val="DefaultParagraphFont"/>
    <w:uiPriority w:val="33"/>
    <w:qFormat/>
    <w:rsid w:val="00106599"/>
    <w:rPr>
      <w:b/>
      <w:bCs/>
      <w:smallCaps/>
      <w:spacing w:val="10"/>
    </w:rPr>
  </w:style>
  <w:style w:type="character" w:styleId="Hyperlink">
    <w:name w:val="Hyperlink"/>
    <w:basedOn w:val="DefaultParagraphFont"/>
    <w:uiPriority w:val="99"/>
    <w:unhideWhenUsed/>
    <w:rsid w:val="00645252"/>
    <w:rPr>
      <w:color w:val="377D74" w:themeColor="accent1" w:themeShade="80"/>
      <w:u w:val="single"/>
    </w:rPr>
  </w:style>
  <w:style w:type="character" w:styleId="FollowedHyperlink">
    <w:name w:val="FollowedHyperlink"/>
    <w:basedOn w:val="DefaultParagraphFont"/>
    <w:uiPriority w:val="99"/>
    <w:unhideWhenUsed/>
    <w:rPr>
      <w:color w:val="E94C4D" w:themeColor="followedHyperlink"/>
      <w:u w:val="single"/>
    </w:rPr>
  </w:style>
  <w:style w:type="paragraph" w:styleId="Caption">
    <w:name w:val="caption"/>
    <w:basedOn w:val="Normal"/>
    <w:next w:val="Normal"/>
    <w:uiPriority w:val="35"/>
    <w:unhideWhenUsed/>
    <w:qFormat/>
    <w:rsid w:val="00106599"/>
    <w:pPr>
      <w:spacing w:line="240" w:lineRule="auto"/>
    </w:pPr>
    <w:rPr>
      <w:b/>
      <w:bCs/>
      <w:smallCaps/>
      <w:color w:val="414A4F" w:themeColor="text2"/>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96D1CA" w:themeColor="accent1" w:shadow="1" w:frame="1"/>
        <w:left w:val="single" w:sz="2" w:space="10" w:color="96D1CA" w:themeColor="accent1" w:shadow="1" w:frame="1"/>
        <w:bottom w:val="single" w:sz="2" w:space="10" w:color="96D1CA" w:themeColor="accent1" w:shadow="1" w:frame="1"/>
        <w:right w:val="single" w:sz="2" w:space="10" w:color="96D1CA" w:themeColor="accent1" w:shadow="1" w:frame="1"/>
      </w:pBdr>
      <w:ind w:left="1152" w:right="1152"/>
    </w:pPr>
    <w:rPr>
      <w:i/>
      <w:iCs/>
      <w:color w:val="377D74"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A3633"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link w:val="NoSpacingChar"/>
    <w:uiPriority w:val="1"/>
    <w:qFormat/>
    <w:rsid w:val="00106599"/>
    <w:pPr>
      <w:spacing w:after="0" w:line="240" w:lineRule="auto"/>
    </w:pPr>
  </w:style>
  <w:style w:type="paragraph" w:styleId="TOCHeading">
    <w:name w:val="TOC Heading"/>
    <w:basedOn w:val="Heading1"/>
    <w:next w:val="Normal"/>
    <w:uiPriority w:val="39"/>
    <w:semiHidden/>
    <w:unhideWhenUsed/>
    <w:qFormat/>
    <w:rsid w:val="00106599"/>
    <w:pPr>
      <w:outlineLvl w:val="9"/>
    </w:pPr>
  </w:style>
  <w:style w:type="paragraph" w:styleId="ListParagraph">
    <w:name w:val="List Paragraph"/>
    <w:basedOn w:val="Normal"/>
    <w:uiPriority w:val="34"/>
    <w:qFormat/>
    <w:rsid w:val="00AA19B5"/>
    <w:pPr>
      <w:ind w:left="720"/>
      <w:contextualSpacing/>
    </w:pPr>
  </w:style>
  <w:style w:type="character" w:customStyle="1" w:styleId="NoSpacingChar">
    <w:name w:val="No Spacing Char"/>
    <w:basedOn w:val="DefaultParagraphFont"/>
    <w:link w:val="NoSpacing"/>
    <w:uiPriority w:val="1"/>
    <w:rsid w:val="00AA19B5"/>
  </w:style>
  <w:style w:type="numbering" w:customStyle="1" w:styleId="Future-FocusedFinancemultilevel">
    <w:name w:val="Future-Focused Finance multi level"/>
    <w:uiPriority w:val="99"/>
    <w:rsid w:val="00580C5A"/>
    <w:pPr>
      <w:numPr>
        <w:numId w:val="26"/>
      </w:numPr>
    </w:pPr>
  </w:style>
  <w:style w:type="character" w:styleId="UnresolvedMention">
    <w:name w:val="Unresolved Mention"/>
    <w:basedOn w:val="DefaultParagraphFont"/>
    <w:uiPriority w:val="99"/>
    <w:semiHidden/>
    <w:unhideWhenUsed/>
    <w:rsid w:val="00F16608"/>
    <w:rPr>
      <w:color w:val="605E5C"/>
      <w:shd w:val="clear" w:color="auto" w:fill="E1DFDD"/>
    </w:rPr>
  </w:style>
  <w:style w:type="paragraph" w:styleId="NormalWeb">
    <w:name w:val="Normal (Web)"/>
    <w:basedOn w:val="Normal"/>
    <w:uiPriority w:val="99"/>
    <w:semiHidden/>
    <w:unhideWhenUsed/>
    <w:rsid w:val="008267D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070024">
      <w:bodyDiv w:val="1"/>
      <w:marLeft w:val="0"/>
      <w:marRight w:val="0"/>
      <w:marTop w:val="0"/>
      <w:marBottom w:val="0"/>
      <w:divBdr>
        <w:top w:val="none" w:sz="0" w:space="0" w:color="auto"/>
        <w:left w:val="none" w:sz="0" w:space="0" w:color="auto"/>
        <w:bottom w:val="none" w:sz="0" w:space="0" w:color="auto"/>
        <w:right w:val="none" w:sz="0" w:space="0" w:color="auto"/>
      </w:divBdr>
    </w:div>
    <w:div w:id="578367505">
      <w:bodyDiv w:val="1"/>
      <w:marLeft w:val="0"/>
      <w:marRight w:val="0"/>
      <w:marTop w:val="0"/>
      <w:marBottom w:val="0"/>
      <w:divBdr>
        <w:top w:val="none" w:sz="0" w:space="0" w:color="auto"/>
        <w:left w:val="none" w:sz="0" w:space="0" w:color="auto"/>
        <w:bottom w:val="none" w:sz="0" w:space="0" w:color="auto"/>
        <w:right w:val="none" w:sz="0" w:space="0" w:color="auto"/>
      </w:divBdr>
    </w:div>
    <w:div w:id="878783118">
      <w:bodyDiv w:val="1"/>
      <w:marLeft w:val="0"/>
      <w:marRight w:val="0"/>
      <w:marTop w:val="0"/>
      <w:marBottom w:val="0"/>
      <w:divBdr>
        <w:top w:val="none" w:sz="0" w:space="0" w:color="auto"/>
        <w:left w:val="none" w:sz="0" w:space="0" w:color="auto"/>
        <w:bottom w:val="none" w:sz="0" w:space="0" w:color="auto"/>
        <w:right w:val="none" w:sz="0" w:space="0" w:color="auto"/>
      </w:divBdr>
    </w:div>
    <w:div w:id="1328629986">
      <w:bodyDiv w:val="1"/>
      <w:marLeft w:val="0"/>
      <w:marRight w:val="0"/>
      <w:marTop w:val="0"/>
      <w:marBottom w:val="0"/>
      <w:divBdr>
        <w:top w:val="none" w:sz="0" w:space="0" w:color="auto"/>
        <w:left w:val="none" w:sz="0" w:space="0" w:color="auto"/>
        <w:bottom w:val="none" w:sz="0" w:space="0" w:color="auto"/>
        <w:right w:val="none" w:sz="0" w:space="0" w:color="auto"/>
      </w:divBdr>
    </w:div>
    <w:div w:id="1496460416">
      <w:bodyDiv w:val="1"/>
      <w:marLeft w:val="0"/>
      <w:marRight w:val="0"/>
      <w:marTop w:val="0"/>
      <w:marBottom w:val="0"/>
      <w:divBdr>
        <w:top w:val="none" w:sz="0" w:space="0" w:color="auto"/>
        <w:left w:val="none" w:sz="0" w:space="0" w:color="auto"/>
        <w:bottom w:val="none" w:sz="0" w:space="0" w:color="auto"/>
        <w:right w:val="none" w:sz="0" w:space="0" w:color="auto"/>
      </w:divBdr>
      <w:divsChild>
        <w:div w:id="199587194">
          <w:marLeft w:val="0"/>
          <w:marRight w:val="0"/>
          <w:marTop w:val="0"/>
          <w:marBottom w:val="0"/>
          <w:divBdr>
            <w:top w:val="none" w:sz="0" w:space="0" w:color="auto"/>
            <w:left w:val="none" w:sz="0" w:space="0" w:color="auto"/>
            <w:bottom w:val="none" w:sz="0" w:space="0" w:color="auto"/>
            <w:right w:val="none" w:sz="0" w:space="0" w:color="auto"/>
          </w:divBdr>
          <w:divsChild>
            <w:div w:id="1184393580">
              <w:marLeft w:val="0"/>
              <w:marRight w:val="0"/>
              <w:marTop w:val="0"/>
              <w:marBottom w:val="0"/>
              <w:divBdr>
                <w:top w:val="none" w:sz="0" w:space="0" w:color="auto"/>
                <w:left w:val="none" w:sz="0" w:space="0" w:color="auto"/>
                <w:bottom w:val="none" w:sz="0" w:space="0" w:color="auto"/>
                <w:right w:val="none" w:sz="0" w:space="0" w:color="auto"/>
              </w:divBdr>
              <w:divsChild>
                <w:div w:id="2007323025">
                  <w:marLeft w:val="150"/>
                  <w:marRight w:val="150"/>
                  <w:marTop w:val="150"/>
                  <w:marBottom w:val="150"/>
                  <w:divBdr>
                    <w:top w:val="none" w:sz="0" w:space="0" w:color="auto"/>
                    <w:left w:val="none" w:sz="0" w:space="0" w:color="auto"/>
                    <w:bottom w:val="none" w:sz="0" w:space="0" w:color="auto"/>
                    <w:right w:val="none" w:sz="0" w:space="0" w:color="auto"/>
                  </w:divBdr>
                  <w:divsChild>
                    <w:div w:id="351227435">
                      <w:marLeft w:val="0"/>
                      <w:marRight w:val="0"/>
                      <w:marTop w:val="300"/>
                      <w:marBottom w:val="0"/>
                      <w:divBdr>
                        <w:top w:val="none" w:sz="0" w:space="0" w:color="auto"/>
                        <w:left w:val="none" w:sz="0" w:space="0" w:color="auto"/>
                        <w:bottom w:val="none" w:sz="0" w:space="0" w:color="auto"/>
                        <w:right w:val="none" w:sz="0" w:space="0" w:color="auto"/>
                      </w:divBdr>
                    </w:div>
                    <w:div w:id="939022167">
                      <w:marLeft w:val="0"/>
                      <w:marRight w:val="0"/>
                      <w:marTop w:val="150"/>
                      <w:marBottom w:val="360"/>
                      <w:divBdr>
                        <w:top w:val="none" w:sz="0" w:space="0" w:color="auto"/>
                        <w:left w:val="none" w:sz="0" w:space="0" w:color="auto"/>
                        <w:bottom w:val="single" w:sz="6" w:space="18" w:color="D8D8D8"/>
                        <w:right w:val="none" w:sz="0" w:space="0" w:color="auto"/>
                      </w:divBdr>
                      <w:divsChild>
                        <w:div w:id="341202941">
                          <w:marLeft w:val="0"/>
                          <w:marRight w:val="0"/>
                          <w:marTop w:val="120"/>
                          <w:marBottom w:val="0"/>
                          <w:divBdr>
                            <w:top w:val="none" w:sz="0" w:space="0" w:color="auto"/>
                            <w:left w:val="none" w:sz="0" w:space="0" w:color="auto"/>
                            <w:bottom w:val="none" w:sz="0" w:space="0" w:color="auto"/>
                            <w:right w:val="none" w:sz="0" w:space="0" w:color="auto"/>
                          </w:divBdr>
                        </w:div>
                        <w:div w:id="1164777744">
                          <w:marLeft w:val="0"/>
                          <w:marRight w:val="0"/>
                          <w:marTop w:val="120"/>
                          <w:marBottom w:val="0"/>
                          <w:divBdr>
                            <w:top w:val="none" w:sz="0" w:space="0" w:color="auto"/>
                            <w:left w:val="none" w:sz="0" w:space="0" w:color="auto"/>
                            <w:bottom w:val="none" w:sz="0" w:space="0" w:color="auto"/>
                            <w:right w:val="none" w:sz="0" w:space="0" w:color="auto"/>
                          </w:divBdr>
                        </w:div>
                        <w:div w:id="1640332986">
                          <w:marLeft w:val="0"/>
                          <w:marRight w:val="0"/>
                          <w:marTop w:val="120"/>
                          <w:marBottom w:val="0"/>
                          <w:divBdr>
                            <w:top w:val="none" w:sz="0" w:space="0" w:color="auto"/>
                            <w:left w:val="none" w:sz="0" w:space="0" w:color="auto"/>
                            <w:bottom w:val="none" w:sz="0" w:space="0" w:color="auto"/>
                            <w:right w:val="none" w:sz="0" w:space="0" w:color="auto"/>
                          </w:divBdr>
                        </w:div>
                        <w:div w:id="1658538535">
                          <w:marLeft w:val="0"/>
                          <w:marRight w:val="0"/>
                          <w:marTop w:val="0"/>
                          <w:marBottom w:val="0"/>
                          <w:divBdr>
                            <w:top w:val="none" w:sz="0" w:space="0" w:color="auto"/>
                            <w:left w:val="none" w:sz="0" w:space="0" w:color="auto"/>
                            <w:bottom w:val="none" w:sz="0" w:space="0" w:color="auto"/>
                            <w:right w:val="none" w:sz="0" w:space="0" w:color="auto"/>
                          </w:divBdr>
                        </w:div>
                      </w:divsChild>
                    </w:div>
                    <w:div w:id="13749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30549">
          <w:marLeft w:val="0"/>
          <w:marRight w:val="0"/>
          <w:marTop w:val="0"/>
          <w:marBottom w:val="0"/>
          <w:divBdr>
            <w:top w:val="none" w:sz="0" w:space="0" w:color="auto"/>
            <w:left w:val="none" w:sz="0" w:space="0" w:color="auto"/>
            <w:bottom w:val="none" w:sz="0" w:space="0" w:color="auto"/>
            <w:right w:val="none" w:sz="0" w:space="0" w:color="auto"/>
          </w:divBdr>
        </w:div>
        <w:div w:id="1078022462">
          <w:marLeft w:val="0"/>
          <w:marRight w:val="0"/>
          <w:marTop w:val="0"/>
          <w:marBottom w:val="0"/>
          <w:divBdr>
            <w:top w:val="none" w:sz="0" w:space="0" w:color="auto"/>
            <w:left w:val="none" w:sz="0" w:space="0" w:color="auto"/>
            <w:bottom w:val="none" w:sz="0" w:space="0" w:color="auto"/>
            <w:right w:val="none" w:sz="0" w:space="0" w:color="auto"/>
          </w:divBdr>
          <w:divsChild>
            <w:div w:id="1832914323">
              <w:marLeft w:val="0"/>
              <w:marRight w:val="0"/>
              <w:marTop w:val="450"/>
              <w:marBottom w:val="0"/>
              <w:divBdr>
                <w:top w:val="none" w:sz="0" w:space="0" w:color="auto"/>
                <w:left w:val="none" w:sz="0" w:space="0" w:color="auto"/>
                <w:bottom w:val="none" w:sz="0" w:space="0" w:color="auto"/>
                <w:right w:val="none" w:sz="0" w:space="0" w:color="auto"/>
              </w:divBdr>
              <w:divsChild>
                <w:div w:id="18704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33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y.Jenvey\HFMA\One%20NHS%20Finance%20-%20Marketing%20&amp;%20Communications\Admin%20Templates\Branded%20Doc%20Templates\National%20Finance%20Academy%20AGENDA%20template.dotx" TargetMode="External"/></Relationships>
</file>

<file path=word/theme/theme1.xml><?xml version="1.0" encoding="utf-8"?>
<a:theme xmlns:a="http://schemas.openxmlformats.org/drawingml/2006/main" name="Office Theme">
  <a:themeElements>
    <a:clrScheme name="National Finance Academy">
      <a:dk1>
        <a:sysClr val="windowText" lastClr="000000"/>
      </a:dk1>
      <a:lt1>
        <a:sysClr val="window" lastClr="FFFFFF"/>
      </a:lt1>
      <a:dk2>
        <a:srgbClr val="414A4F"/>
      </a:dk2>
      <a:lt2>
        <a:srgbClr val="DEDBD9"/>
      </a:lt2>
      <a:accent1>
        <a:srgbClr val="96D1CA"/>
      </a:accent1>
      <a:accent2>
        <a:srgbClr val="07A7D6"/>
      </a:accent2>
      <a:accent3>
        <a:srgbClr val="0896A6"/>
      </a:accent3>
      <a:accent4>
        <a:srgbClr val="3B3F85"/>
      </a:accent4>
      <a:accent5>
        <a:srgbClr val="96D1CA"/>
      </a:accent5>
      <a:accent6>
        <a:srgbClr val="CBB5D8"/>
      </a:accent6>
      <a:hlink>
        <a:srgbClr val="0896A6"/>
      </a:hlink>
      <a:folHlink>
        <a:srgbClr val="E94C4D"/>
      </a:folHlink>
    </a:clrScheme>
    <a:fontScheme name="Future-Focused Finance Custom Fonts">
      <a:majorFont>
        <a:latin typeface="Bebas Neue Bold"/>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5d9ec7-e2dd-4709-ad84-1bee4d5f0a4d" xsi:nil="true"/>
    <lcf76f155ced4ddcb4097134ff3c332f xmlns="3237fa10-332f-4cc3-8469-52618abb15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E5103D78A0DA479002E9CB792C4F0A" ma:contentTypeVersion="18" ma:contentTypeDescription="Create a new document." ma:contentTypeScope="" ma:versionID="dd18d8c16dcd66ff0261e3e5168ec807">
  <xsd:schema xmlns:xsd="http://www.w3.org/2001/XMLSchema" xmlns:xs="http://www.w3.org/2001/XMLSchema" xmlns:p="http://schemas.microsoft.com/office/2006/metadata/properties" xmlns:ns2="3237fa10-332f-4cc3-8469-52618abb15f8" xmlns:ns3="dc051027-59b9-429f-b408-08b2f31a119f" xmlns:ns4="8f5d9ec7-e2dd-4709-ad84-1bee4d5f0a4d" targetNamespace="http://schemas.microsoft.com/office/2006/metadata/properties" ma:root="true" ma:fieldsID="56b3cadd3385a9d6eaecb6bdbd72bea3" ns2:_="" ns3:_="" ns4:_="">
    <xsd:import namespace="3237fa10-332f-4cc3-8469-52618abb15f8"/>
    <xsd:import namespace="dc051027-59b9-429f-b408-08b2f31a119f"/>
    <xsd:import namespace="8f5d9ec7-e2dd-4709-ad84-1bee4d5f0a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7fa10-332f-4cc3-8469-52618abb1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d38df2-dab6-48e9-bb76-42d0e663aa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051027-59b9-429f-b408-08b2f31a11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d9ec7-e2dd-4709-ad84-1bee4d5f0a4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1806a2c-5050-4490-821c-120082b1ae7a}" ma:internalName="TaxCatchAll" ma:showField="CatchAllData" ma:web="8f5d9ec7-e2dd-4709-ad84-1bee4d5f0a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8f5d9ec7-e2dd-4709-ad84-1bee4d5f0a4d"/>
    <ds:schemaRef ds:uri="3237fa10-332f-4cc3-8469-52618abb15f8"/>
  </ds:schemaRefs>
</ds:datastoreItem>
</file>

<file path=customXml/itemProps2.xml><?xml version="1.0" encoding="utf-8"?>
<ds:datastoreItem xmlns:ds="http://schemas.openxmlformats.org/officeDocument/2006/customXml" ds:itemID="{34FA8E0E-1A5E-40B9-BA18-5CC2F6DD129E}">
  <ds:schemaRefs>
    <ds:schemaRef ds:uri="http://schemas.microsoft.com/sharepoint/v3/contenttype/forms"/>
  </ds:schemaRefs>
</ds:datastoreItem>
</file>

<file path=customXml/itemProps3.xml><?xml version="1.0" encoding="utf-8"?>
<ds:datastoreItem xmlns:ds="http://schemas.openxmlformats.org/officeDocument/2006/customXml" ds:itemID="{50D59478-6C86-4A21-AFE2-8D67D59AB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7fa10-332f-4cc3-8469-52618abb15f8"/>
    <ds:schemaRef ds:uri="dc051027-59b9-429f-b408-08b2f31a119f"/>
    <ds:schemaRef ds:uri="8f5d9ec7-e2dd-4709-ad84-1bee4d5f0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National Finance Academy AGENDA template</Template>
  <TotalTime>125</TotalTime>
  <Pages>2</Pages>
  <Words>343</Words>
  <Characters>1743</Characters>
  <Application>Microsoft Office Word</Application>
  <DocSecurity>0</DocSecurity>
  <Lines>193</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Jenvey</dc:creator>
  <cp:keywords/>
  <dc:description/>
  <cp:lastModifiedBy>Megan Mulhall</cp:lastModifiedBy>
  <cp:revision>61</cp:revision>
  <cp:lastPrinted>2026-02-02T09:21:00Z</cp:lastPrinted>
  <dcterms:created xsi:type="dcterms:W3CDTF">2024-12-10T20:28:00Z</dcterms:created>
  <dcterms:modified xsi:type="dcterms:W3CDTF">2026-07-28T14:07:00Z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FeatureTags">
    <vt:lpwstr/>
  </property>
  <property fmtid="{D5CDD505-2E9C-101B-9397-08002B2CF9AE}" pid="4" name="LocalizationTags">
    <vt:lpwstr/>
  </property>
  <property fmtid="{D5CDD505-2E9C-101B-9397-08002B2CF9AE}" pid="5" name="CampaignTags">
    <vt:lpwstr/>
  </property>
  <property fmtid="{D5CDD505-2E9C-101B-9397-08002B2CF9AE}" pid="6" name="ScenarioTags">
    <vt:lpwstr/>
  </property>
  <property fmtid="{D5CDD505-2E9C-101B-9397-08002B2CF9AE}" pid="7" name="ContentTypeId">
    <vt:lpwstr>0x01010041E5103D78A0DA479002E9CB792C4F0A</vt:lpwstr>
  </property>
  <property fmtid="{D5CDD505-2E9C-101B-9397-08002B2CF9AE}" pid="8" name="MediaServiceImageTags">
    <vt:lpwstr/>
  </property>
  <property fmtid="{D5CDD505-2E9C-101B-9397-08002B2CF9AE}" pid="9" name="docLang">
    <vt:lpwstr>en</vt:lpwstr>
  </property>
</Properties>
</file>